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D8" w:rsidRPr="001D1BD8" w:rsidRDefault="001D1BD8" w:rsidP="001D1BD8">
      <w:pPr>
        <w:pStyle w:val="3"/>
        <w:shd w:val="clear" w:color="auto" w:fill="0099FF"/>
        <w:jc w:val="center"/>
        <w:rPr>
          <w:rFonts w:ascii="Arial" w:hAnsi="Arial" w:cs="Arial"/>
          <w:caps/>
          <w:color w:val="FFFFFF"/>
          <w:sz w:val="36"/>
          <w:szCs w:val="36"/>
        </w:rPr>
      </w:pPr>
      <w:r w:rsidRPr="001D1BD8">
        <w:rPr>
          <w:rFonts w:ascii="Arial" w:hAnsi="Arial" w:cs="Arial"/>
          <w:caps/>
          <w:color w:val="FFFFFF"/>
          <w:sz w:val="36"/>
          <w:szCs w:val="36"/>
        </w:rPr>
        <w:t>...РОМАНТИКА ГОРНОГО КРАЯ...(НГ)...</w:t>
      </w:r>
    </w:p>
    <w:p w:rsidR="001D1BD8" w:rsidRDefault="001D1BD8" w:rsidP="001D1BD8">
      <w:pPr>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4220" cy="1338580"/>
            <wp:effectExtent l="0" t="0" r="5080" b="0"/>
            <wp:docPr id="67" name="Рисунок 67" descr="На поляне Аз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На поляне Азау">
                      <a:hlinkClick r:id="rId7" tooltip="&quot;На поляне Аза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220" cy="133858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4220" cy="1338580"/>
            <wp:effectExtent l="0" t="0" r="5080" b="0"/>
            <wp:docPr id="59" name="Рисунок 59" descr="Новогодний Кисловод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Новогодний Кисловодск">
                      <a:hlinkClick r:id="rId9" tooltip="&quot;Новогодний Кисловодск&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220" cy="1338580"/>
                    </a:xfrm>
                    <a:prstGeom prst="rect">
                      <a:avLst/>
                    </a:prstGeom>
                    <a:noFill/>
                    <a:ln>
                      <a:noFill/>
                    </a:ln>
                  </pic:spPr>
                </pic:pic>
              </a:graphicData>
            </a:graphic>
          </wp:inline>
        </w:drawing>
      </w:r>
      <w:bookmarkStart w:id="0" w:name="_GoBack"/>
      <w:r>
        <w:rPr>
          <w:rFonts w:ascii="Arial" w:hAnsi="Arial" w:cs="Arial"/>
          <w:b/>
          <w:bCs/>
          <w:noProof/>
          <w:color w:val="0467DF"/>
          <w:sz w:val="18"/>
          <w:szCs w:val="18"/>
        </w:rPr>
        <w:drawing>
          <wp:inline distT="0" distB="0" distL="0" distR="0">
            <wp:extent cx="2014220" cy="1338580"/>
            <wp:effectExtent l="0" t="0" r="5080" b="0"/>
            <wp:docPr id="57" name="Рисунок 57" descr="http://www.aton-aton.ru/assets/galleries/492/thumb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ton-aton.ru/assets/galleries/492/thumbs/9.jp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4220" cy="1338580"/>
                    </a:xfrm>
                    <a:prstGeom prst="rect">
                      <a:avLst/>
                    </a:prstGeom>
                    <a:noFill/>
                    <a:ln>
                      <a:noFill/>
                    </a:ln>
                  </pic:spPr>
                </pic:pic>
              </a:graphicData>
            </a:graphic>
          </wp:inline>
        </w:drawing>
      </w:r>
      <w:bookmarkEnd w:id="0"/>
    </w:p>
    <w:p w:rsidR="001D1BD8" w:rsidRDefault="001D1BD8" w:rsidP="001D1BD8">
      <w:pPr>
        <w:pStyle w:val="3"/>
        <w:shd w:val="clear" w:color="auto" w:fill="0099FF"/>
        <w:jc w:val="both"/>
        <w:rPr>
          <w:rFonts w:ascii="Arial" w:hAnsi="Arial" w:cs="Arial"/>
          <w:color w:val="FFFFFF"/>
          <w:sz w:val="18"/>
          <w:szCs w:val="18"/>
        </w:rPr>
      </w:pPr>
      <w:r>
        <w:rPr>
          <w:rFonts w:ascii="Arial" w:hAnsi="Arial" w:cs="Arial"/>
          <w:color w:val="FFFFFF"/>
          <w:sz w:val="18"/>
          <w:szCs w:val="18"/>
        </w:rPr>
        <w:t>30 декабря        </w:t>
      </w:r>
    </w:p>
    <w:p w:rsidR="001D1BD8" w:rsidRDefault="001D1BD8" w:rsidP="001D1BD8">
      <w:pPr>
        <w:pStyle w:val="a6"/>
        <w:spacing w:before="150" w:after="150"/>
        <w:jc w:val="both"/>
        <w:rPr>
          <w:color w:val="363636"/>
          <w:sz w:val="18"/>
          <w:szCs w:val="18"/>
        </w:rPr>
      </w:pPr>
      <w:r>
        <w:rPr>
          <w:b/>
          <w:bCs/>
          <w:color w:val="FF0000"/>
          <w:sz w:val="18"/>
          <w:szCs w:val="18"/>
        </w:rPr>
        <w:t>Комфортный увлекательный экскурсионный тур по Кавказу без ночного переезда.</w:t>
      </w:r>
      <w:r>
        <w:rPr>
          <w:b/>
          <w:bCs/>
          <w:color w:val="363636"/>
          <w:sz w:val="18"/>
          <w:szCs w:val="18"/>
        </w:rPr>
        <w:t> Сбор 30.12 в 05.00. Выезд из Краснодара в 05.30 от магазина «МАГНИТ - КОСМЕТИК» </w:t>
      </w:r>
      <w:r>
        <w:rPr>
          <w:color w:val="363636"/>
          <w:sz w:val="18"/>
          <w:szCs w:val="18"/>
        </w:rPr>
        <w:t>(ул. Ставропольская, 86 – напротив сквера, район «Вещевого рынка»)</w:t>
      </w:r>
      <w:r>
        <w:rPr>
          <w:b/>
          <w:bCs/>
          <w:color w:val="363636"/>
          <w:sz w:val="18"/>
          <w:szCs w:val="18"/>
        </w:rPr>
        <w:t>. </w:t>
      </w:r>
      <w:r>
        <w:rPr>
          <w:color w:val="363636"/>
          <w:sz w:val="18"/>
          <w:szCs w:val="18"/>
        </w:rPr>
        <w:t>Прибытие в г. Пятигорск. </w:t>
      </w:r>
      <w:r>
        <w:rPr>
          <w:b/>
          <w:bCs/>
          <w:color w:val="363636"/>
          <w:sz w:val="18"/>
          <w:szCs w:val="18"/>
        </w:rPr>
        <w:t>Размещение.</w:t>
      </w:r>
      <w:r>
        <w:rPr>
          <w:color w:val="363636"/>
          <w:sz w:val="18"/>
          <w:szCs w:val="18"/>
        </w:rPr>
        <w:t> Небольшой отдых.</w:t>
      </w:r>
      <w:r>
        <w:rPr>
          <w:b/>
          <w:bCs/>
          <w:color w:val="363636"/>
          <w:sz w:val="18"/>
          <w:szCs w:val="18"/>
        </w:rPr>
        <w:t> Экскурсия по Новогоднему Пятигорску.</w:t>
      </w:r>
      <w:r>
        <w:rPr>
          <w:color w:val="363636"/>
          <w:sz w:val="18"/>
          <w:szCs w:val="18"/>
        </w:rPr>
        <w:t xml:space="preserve"> История Пятигорска тесно связана с жизнью и творчеством М.Ю. Лермонтова. В городе много памятных мест, уголков поэта, созданы памятники и музеи. Экскурсионный маршрут пролегает по самым известным </w:t>
      </w:r>
      <w:proofErr w:type="spellStart"/>
      <w:r>
        <w:rPr>
          <w:color w:val="363636"/>
          <w:sz w:val="18"/>
          <w:szCs w:val="18"/>
        </w:rPr>
        <w:t>Лермонтовским</w:t>
      </w:r>
      <w:proofErr w:type="spellEnd"/>
      <w:r>
        <w:rPr>
          <w:color w:val="363636"/>
          <w:sz w:val="18"/>
          <w:szCs w:val="18"/>
        </w:rPr>
        <w:t xml:space="preserve"> местам: </w:t>
      </w:r>
      <w:r>
        <w:rPr>
          <w:b/>
          <w:bCs/>
          <w:color w:val="363636"/>
          <w:sz w:val="18"/>
          <w:szCs w:val="18"/>
        </w:rPr>
        <w:t xml:space="preserve">грот и сквер Лермонтова, </w:t>
      </w:r>
      <w:proofErr w:type="spellStart"/>
      <w:r>
        <w:rPr>
          <w:b/>
          <w:bCs/>
          <w:color w:val="363636"/>
          <w:sz w:val="18"/>
          <w:szCs w:val="18"/>
        </w:rPr>
        <w:t>Лермонтовские</w:t>
      </w:r>
      <w:proofErr w:type="spellEnd"/>
      <w:r>
        <w:rPr>
          <w:b/>
          <w:bCs/>
          <w:color w:val="363636"/>
          <w:sz w:val="18"/>
          <w:szCs w:val="18"/>
        </w:rPr>
        <w:t xml:space="preserve"> галереи, парк «Цветник» и грот Дианы,</w:t>
      </w:r>
      <w:r>
        <w:rPr>
          <w:color w:val="363636"/>
          <w:sz w:val="18"/>
          <w:szCs w:val="18"/>
        </w:rPr>
        <w:t> в котором поэт любил гулять. Одними из самых памятных мест Пятигорска являются </w:t>
      </w:r>
      <w:r>
        <w:rPr>
          <w:b/>
          <w:bCs/>
          <w:color w:val="363636"/>
          <w:sz w:val="18"/>
          <w:szCs w:val="18"/>
        </w:rPr>
        <w:t>место дуэли М.Ю. Лермонтова и Пятигорский некрополь</w:t>
      </w:r>
      <w:r>
        <w:rPr>
          <w:color w:val="363636"/>
          <w:sz w:val="18"/>
          <w:szCs w:val="18"/>
        </w:rPr>
        <w:t xml:space="preserve"> – место первоначального захоронения поэта. Пятигорск знаменит и другими достопримечательностями: красивый курортный парк, озеро «Провал» (карстовая пещера естественного происхождения), беседка «Эолова арфа», гора Горячая, Китайская беседка, знаменитая скульптура «Орёл» и </w:t>
      </w:r>
      <w:proofErr w:type="spellStart"/>
      <w:r>
        <w:rPr>
          <w:color w:val="363636"/>
          <w:sz w:val="18"/>
          <w:szCs w:val="18"/>
        </w:rPr>
        <w:t>мн.др</w:t>
      </w:r>
      <w:proofErr w:type="spellEnd"/>
      <w:r>
        <w:rPr>
          <w:color w:val="363636"/>
          <w:sz w:val="18"/>
          <w:szCs w:val="18"/>
        </w:rPr>
        <w:t xml:space="preserve">. За редчайшее разнообразие минеральных источников, сосредоточенных в одном месте </w:t>
      </w:r>
      <w:proofErr w:type="gramStart"/>
      <w:r>
        <w:rPr>
          <w:color w:val="363636"/>
          <w:sz w:val="18"/>
          <w:szCs w:val="18"/>
        </w:rPr>
        <w:t>Пятигорск</w:t>
      </w:r>
      <w:proofErr w:type="gramEnd"/>
      <w:r>
        <w:rPr>
          <w:color w:val="363636"/>
          <w:sz w:val="18"/>
          <w:szCs w:val="18"/>
        </w:rPr>
        <w:t xml:space="preserve"> получил статус «природного музея минеральных вод. Кроме того, вы сможете посетить </w:t>
      </w:r>
      <w:r>
        <w:rPr>
          <w:b/>
          <w:bCs/>
          <w:color w:val="363636"/>
          <w:sz w:val="18"/>
          <w:szCs w:val="18"/>
        </w:rPr>
        <w:t>Питьевую галерею</w:t>
      </w:r>
      <w:r>
        <w:rPr>
          <w:color w:val="363636"/>
          <w:sz w:val="18"/>
          <w:szCs w:val="18"/>
        </w:rPr>
        <w:t xml:space="preserve">, увидеть многие архитектурные памятники города – театр </w:t>
      </w:r>
      <w:proofErr w:type="spellStart"/>
      <w:r>
        <w:rPr>
          <w:color w:val="363636"/>
          <w:sz w:val="18"/>
          <w:szCs w:val="18"/>
        </w:rPr>
        <w:t>Музкомедии</w:t>
      </w:r>
      <w:proofErr w:type="spellEnd"/>
      <w:r>
        <w:rPr>
          <w:color w:val="363636"/>
          <w:sz w:val="18"/>
          <w:szCs w:val="18"/>
        </w:rPr>
        <w:t xml:space="preserve">, гостиницу «Бристоль», кофейню </w:t>
      </w:r>
      <w:proofErr w:type="spellStart"/>
      <w:r>
        <w:rPr>
          <w:color w:val="363636"/>
          <w:sz w:val="18"/>
          <w:szCs w:val="18"/>
        </w:rPr>
        <w:t>Гусакова</w:t>
      </w:r>
      <w:proofErr w:type="spellEnd"/>
      <w:r>
        <w:rPr>
          <w:color w:val="363636"/>
          <w:sz w:val="18"/>
          <w:szCs w:val="18"/>
        </w:rPr>
        <w:t>. В завершение экскурсии вы </w:t>
      </w:r>
      <w:r>
        <w:rPr>
          <w:b/>
          <w:bCs/>
          <w:color w:val="363636"/>
          <w:sz w:val="18"/>
          <w:szCs w:val="18"/>
        </w:rPr>
        <w:t>подниметесь по канатной дороге на вершину горы Машук</w:t>
      </w:r>
      <w:r>
        <w:rPr>
          <w:color w:val="363636"/>
          <w:sz w:val="18"/>
          <w:szCs w:val="18"/>
        </w:rPr>
        <w:t>, с которой открывается великолепный панорамный вид на город и Кавказский хребет, </w:t>
      </w:r>
      <w:r>
        <w:rPr>
          <w:b/>
          <w:bCs/>
          <w:color w:val="363636"/>
          <w:sz w:val="18"/>
          <w:szCs w:val="18"/>
        </w:rPr>
        <w:t>посетите видовую площадку «Ворота Солнца».</w:t>
      </w:r>
      <w:r>
        <w:rPr>
          <w:color w:val="363636"/>
          <w:sz w:val="18"/>
          <w:szCs w:val="18"/>
        </w:rPr>
        <w:t> За время экскурсии вы узнаете множество интересных легенд и историй, связанных с достопримечательностями города. </w:t>
      </w:r>
      <w:r>
        <w:rPr>
          <w:b/>
          <w:bCs/>
          <w:color w:val="363636"/>
          <w:sz w:val="18"/>
          <w:szCs w:val="18"/>
        </w:rPr>
        <w:t>Ужин.</w:t>
      </w:r>
      <w:r>
        <w:rPr>
          <w:b/>
          <w:bCs/>
          <w:sz w:val="18"/>
          <w:szCs w:val="18"/>
        </w:rPr>
        <w:br/>
      </w:r>
    </w:p>
    <w:p w:rsidR="001D1BD8" w:rsidRDefault="001D1BD8" w:rsidP="001D1BD8">
      <w:pPr>
        <w:pStyle w:val="3"/>
        <w:shd w:val="clear" w:color="auto" w:fill="0099FF"/>
        <w:jc w:val="both"/>
        <w:rPr>
          <w:rFonts w:ascii="Arial" w:hAnsi="Arial" w:cs="Arial"/>
          <w:color w:val="FFFFFF"/>
          <w:sz w:val="18"/>
          <w:szCs w:val="18"/>
        </w:rPr>
      </w:pPr>
      <w:r>
        <w:rPr>
          <w:rFonts w:ascii="Arial" w:hAnsi="Arial" w:cs="Arial"/>
          <w:color w:val="FFFFFF"/>
          <w:sz w:val="18"/>
          <w:szCs w:val="18"/>
        </w:rPr>
        <w:t>31 декабря</w:t>
      </w:r>
    </w:p>
    <w:p w:rsidR="001D1BD8" w:rsidRDefault="001D1BD8" w:rsidP="001D1BD8">
      <w:pPr>
        <w:pStyle w:val="a6"/>
        <w:spacing w:before="150" w:after="150"/>
        <w:jc w:val="both"/>
        <w:rPr>
          <w:color w:val="363636"/>
          <w:sz w:val="18"/>
          <w:szCs w:val="18"/>
        </w:rPr>
      </w:pPr>
      <w:r>
        <w:rPr>
          <w:b/>
          <w:bCs/>
          <w:color w:val="363636"/>
          <w:sz w:val="18"/>
          <w:szCs w:val="18"/>
        </w:rPr>
        <w:t>Завтрак. Экскурсия в Ессентуки.</w:t>
      </w:r>
      <w:r>
        <w:rPr>
          <w:color w:val="363636"/>
          <w:sz w:val="18"/>
          <w:szCs w:val="18"/>
        </w:rPr>
        <w:t> </w:t>
      </w:r>
      <w:r>
        <w:rPr>
          <w:b/>
          <w:bCs/>
          <w:color w:val="363636"/>
          <w:sz w:val="18"/>
          <w:szCs w:val="18"/>
        </w:rPr>
        <w:t>Прогулка по курортному парку.</w:t>
      </w:r>
      <w:r>
        <w:rPr>
          <w:color w:val="363636"/>
          <w:sz w:val="18"/>
          <w:szCs w:val="18"/>
        </w:rPr>
        <w:t> Главная аллея курортного парка приведёт Вас </w:t>
      </w:r>
      <w:r>
        <w:rPr>
          <w:b/>
          <w:bCs/>
          <w:color w:val="363636"/>
          <w:sz w:val="18"/>
          <w:szCs w:val="18"/>
        </w:rPr>
        <w:t>к галерее источника № 17</w:t>
      </w:r>
      <w:r>
        <w:rPr>
          <w:color w:val="363636"/>
          <w:sz w:val="18"/>
          <w:szCs w:val="18"/>
        </w:rPr>
        <w:t xml:space="preserve">. Это старейшее строение Ессентуков, построенное в середине XIX века Самуилом </w:t>
      </w:r>
      <w:proofErr w:type="spellStart"/>
      <w:r>
        <w:rPr>
          <w:color w:val="363636"/>
          <w:sz w:val="18"/>
          <w:szCs w:val="18"/>
        </w:rPr>
        <w:t>Уптоном</w:t>
      </w:r>
      <w:proofErr w:type="spellEnd"/>
      <w:r>
        <w:rPr>
          <w:color w:val="363636"/>
          <w:sz w:val="18"/>
          <w:szCs w:val="18"/>
        </w:rPr>
        <w:t>. Строгий английский стиль здания сочетается с мавританскими элементами.  </w:t>
      </w:r>
      <w:r>
        <w:rPr>
          <w:b/>
          <w:bCs/>
          <w:color w:val="363636"/>
          <w:sz w:val="18"/>
          <w:szCs w:val="18"/>
        </w:rPr>
        <w:t>«Ессентуки № 17»</w:t>
      </w:r>
      <w:r>
        <w:rPr>
          <w:color w:val="363636"/>
          <w:sz w:val="18"/>
          <w:szCs w:val="18"/>
        </w:rPr>
        <w:t> - самая популярная минеральная вода в России. При выходе из парка вы увидите </w:t>
      </w:r>
      <w:r>
        <w:rPr>
          <w:b/>
          <w:bCs/>
          <w:color w:val="363636"/>
          <w:sz w:val="18"/>
          <w:szCs w:val="18"/>
        </w:rPr>
        <w:t>грязелечебницу им. Н.А. Семашко, </w:t>
      </w:r>
      <w:r>
        <w:rPr>
          <w:color w:val="363636"/>
          <w:sz w:val="18"/>
          <w:szCs w:val="18"/>
        </w:rPr>
        <w:t>напоминающее древнеримские термы, </w:t>
      </w:r>
      <w:r>
        <w:rPr>
          <w:b/>
          <w:bCs/>
          <w:color w:val="363636"/>
          <w:sz w:val="18"/>
          <w:szCs w:val="18"/>
        </w:rPr>
        <w:t>памятник «Нулевой километр любви»</w:t>
      </w:r>
      <w:r>
        <w:rPr>
          <w:color w:val="363636"/>
          <w:sz w:val="18"/>
          <w:szCs w:val="18"/>
        </w:rPr>
        <w:t> - посвященный всем влюбленным, </w:t>
      </w:r>
      <w:r>
        <w:rPr>
          <w:b/>
          <w:bCs/>
          <w:color w:val="363636"/>
          <w:sz w:val="18"/>
          <w:szCs w:val="18"/>
        </w:rPr>
        <w:t>беседку «</w:t>
      </w:r>
      <w:proofErr w:type="spellStart"/>
      <w:r>
        <w:rPr>
          <w:b/>
          <w:bCs/>
          <w:color w:val="363636"/>
          <w:sz w:val="18"/>
          <w:szCs w:val="18"/>
        </w:rPr>
        <w:t>Ореанда</w:t>
      </w:r>
      <w:proofErr w:type="spellEnd"/>
      <w:r>
        <w:rPr>
          <w:b/>
          <w:bCs/>
          <w:color w:val="363636"/>
          <w:sz w:val="18"/>
          <w:szCs w:val="18"/>
        </w:rPr>
        <w:t>»,</w:t>
      </w:r>
      <w:r>
        <w:rPr>
          <w:color w:val="363636"/>
          <w:sz w:val="18"/>
          <w:szCs w:val="18"/>
        </w:rPr>
        <w:t> построенную в 1912 году в подражание ялтинской ротонде. С площадки внутри беседки открывается великолепная панорама на Большой Кавказский хребет и на более близкие вершины – Бештау и Машук.</w:t>
      </w:r>
      <w:r>
        <w:rPr>
          <w:b/>
          <w:bCs/>
          <w:color w:val="FF0000"/>
          <w:sz w:val="18"/>
          <w:szCs w:val="18"/>
        </w:rPr>
        <w:t> Новинка!</w:t>
      </w:r>
      <w:r>
        <w:rPr>
          <w:b/>
          <w:bCs/>
          <w:color w:val="363636"/>
          <w:sz w:val="18"/>
          <w:szCs w:val="18"/>
        </w:rPr>
        <w:t> </w:t>
      </w:r>
      <w:r>
        <w:rPr>
          <w:color w:val="363636"/>
          <w:sz w:val="18"/>
          <w:szCs w:val="18"/>
          <w:u w:val="single"/>
        </w:rPr>
        <w:t>При благоприятной погоде и при наличии снега</w:t>
      </w:r>
      <w:r>
        <w:rPr>
          <w:color w:val="363636"/>
          <w:sz w:val="18"/>
          <w:szCs w:val="18"/>
        </w:rPr>
        <w:t> </w:t>
      </w:r>
      <w:r>
        <w:rPr>
          <w:b/>
          <w:bCs/>
          <w:color w:val="363636"/>
          <w:sz w:val="18"/>
          <w:szCs w:val="18"/>
        </w:rPr>
        <w:t>посещение горнолыжного курорта «Сосновый рай» на горе Баран,</w:t>
      </w:r>
      <w:r>
        <w:rPr>
          <w:color w:val="363636"/>
          <w:sz w:val="18"/>
          <w:szCs w:val="18"/>
        </w:rPr>
        <w:t> который открывается в декабре и длится по март — апрель и является одним из главных мест активного отдыха в регионе. Особенно популярен в долгие зимние выходные. На территории «Соснового рая» есть два бугельных подъемника (протяженность 350 метров и 500 метров), пункт проката горнолыжного инвентаря, детских санок и </w:t>
      </w:r>
      <w:proofErr w:type="spellStart"/>
      <w:r>
        <w:rPr>
          <w:color w:val="363636"/>
          <w:sz w:val="18"/>
          <w:szCs w:val="18"/>
        </w:rPr>
        <w:t>снегокатов</w:t>
      </w:r>
      <w:proofErr w:type="spellEnd"/>
      <w:r>
        <w:rPr>
          <w:color w:val="363636"/>
          <w:sz w:val="18"/>
          <w:szCs w:val="18"/>
        </w:rPr>
        <w:t>, снегоходов, кафе с домашней кухней. Для любителей экстрима работает прокатный пункт снегоходов — можно отправиться в самостоятельную поездку или взять снегоход с водителем. Чистейший горный воздух, красота окружающей природы никого не оставит равнодушными. Если погодные условия не позволят посетить горнолыжный курорт «Сосновый рай» будет предложена </w:t>
      </w:r>
      <w:r>
        <w:rPr>
          <w:b/>
          <w:bCs/>
          <w:color w:val="363636"/>
          <w:sz w:val="18"/>
          <w:szCs w:val="18"/>
        </w:rPr>
        <w:t xml:space="preserve">экскурсия в одно из красивейших ущелий </w:t>
      </w:r>
      <w:proofErr w:type="spellStart"/>
      <w:r>
        <w:rPr>
          <w:b/>
          <w:bCs/>
          <w:color w:val="363636"/>
          <w:sz w:val="18"/>
          <w:szCs w:val="18"/>
        </w:rPr>
        <w:t>Приэльбрусья</w:t>
      </w:r>
      <w:proofErr w:type="spellEnd"/>
      <w:r>
        <w:rPr>
          <w:b/>
          <w:bCs/>
          <w:color w:val="363636"/>
          <w:sz w:val="18"/>
          <w:szCs w:val="18"/>
        </w:rPr>
        <w:t xml:space="preserve"> – Чегемское ущелье. </w:t>
      </w:r>
      <w:r>
        <w:rPr>
          <w:color w:val="363636"/>
          <w:sz w:val="18"/>
          <w:szCs w:val="18"/>
        </w:rPr>
        <w:t xml:space="preserve">Неповторимая красота этих мест вызывает у человека восторг, радость и удивление. Высота каменных стен ущелья достигает до 250 м. Говорят, что слово «Чегем» («сломанная земля»), произнес богатырь </w:t>
      </w:r>
      <w:proofErr w:type="spellStart"/>
      <w:r>
        <w:rPr>
          <w:color w:val="363636"/>
          <w:sz w:val="18"/>
          <w:szCs w:val="18"/>
        </w:rPr>
        <w:t>Карашауай</w:t>
      </w:r>
      <w:proofErr w:type="spellEnd"/>
      <w:r>
        <w:rPr>
          <w:color w:val="363636"/>
          <w:sz w:val="18"/>
          <w:szCs w:val="18"/>
        </w:rPr>
        <w:t>, который, проверяя силу и мощь своего коня, пробил дыру в скале. Перед человеком, который подходит к теснине открывается узкий каньон с 300-метровыми скалистыми стенами, словно распиленными потоком горной реки.</w:t>
      </w:r>
      <w:r>
        <w:rPr>
          <w:b/>
          <w:bCs/>
          <w:color w:val="363636"/>
          <w:sz w:val="18"/>
          <w:szCs w:val="18"/>
        </w:rPr>
        <w:t>  Посещение знаменитого Чегемского водопада, высота которого 40 м.</w:t>
      </w:r>
      <w:r>
        <w:rPr>
          <w:color w:val="363636"/>
          <w:sz w:val="18"/>
          <w:szCs w:val="18"/>
        </w:rPr>
        <w:t> Чегемские водопады - или балкарцы их еще называют Су-</w:t>
      </w:r>
      <w:proofErr w:type="spellStart"/>
      <w:r>
        <w:rPr>
          <w:color w:val="363636"/>
          <w:sz w:val="18"/>
          <w:szCs w:val="18"/>
        </w:rPr>
        <w:t>Аузу</w:t>
      </w:r>
      <w:proofErr w:type="spellEnd"/>
      <w:r>
        <w:rPr>
          <w:color w:val="363636"/>
          <w:sz w:val="18"/>
          <w:szCs w:val="18"/>
        </w:rPr>
        <w:t>, что в переводе означает «вода из горла» находятся в каньоне с отвесными скалами. Удивительно сказочно выглядят водопады в зимнее время. По стене ущелья свисают вниз громадные сосульки, и в то же время ледовые колонны поднимаются вверх, закрывая собой всю скалу. Все это, наслаиваясь и переплетаясь, создает необычную картину. Неповторимое завораживающее зрелище.  Возвращение в отель. Подготовка к Новогодней ночи. </w:t>
      </w:r>
      <w:r>
        <w:rPr>
          <w:b/>
          <w:bCs/>
          <w:color w:val="FF0000"/>
          <w:sz w:val="18"/>
          <w:szCs w:val="18"/>
        </w:rPr>
        <w:t>22.30 – «Самый весёлый, самый зажигательный праздничный Новогодний банкет с большой весёлой развлекательно - музыкальной программой, с новогодними сюрпризами, конкурсами, призами».</w:t>
      </w:r>
    </w:p>
    <w:p w:rsidR="001D1BD8" w:rsidRDefault="001D1BD8" w:rsidP="001D1BD8">
      <w:pPr>
        <w:pStyle w:val="3"/>
        <w:shd w:val="clear" w:color="auto" w:fill="0099FF"/>
        <w:jc w:val="both"/>
        <w:rPr>
          <w:rFonts w:ascii="Arial" w:hAnsi="Arial" w:cs="Arial"/>
          <w:color w:val="FFFFFF"/>
          <w:sz w:val="18"/>
          <w:szCs w:val="18"/>
        </w:rPr>
      </w:pPr>
      <w:r>
        <w:rPr>
          <w:rFonts w:ascii="Arial" w:hAnsi="Arial" w:cs="Arial"/>
          <w:color w:val="FFFFFF"/>
          <w:sz w:val="18"/>
          <w:szCs w:val="18"/>
        </w:rPr>
        <w:t>1 января</w:t>
      </w:r>
    </w:p>
    <w:p w:rsidR="001D1BD8" w:rsidRDefault="001D1BD8" w:rsidP="001D1BD8">
      <w:pPr>
        <w:pStyle w:val="a6"/>
        <w:spacing w:before="150" w:after="150"/>
        <w:jc w:val="both"/>
        <w:rPr>
          <w:color w:val="363636"/>
          <w:sz w:val="18"/>
          <w:szCs w:val="18"/>
        </w:rPr>
      </w:pPr>
      <w:r>
        <w:rPr>
          <w:b/>
          <w:bCs/>
          <w:color w:val="363636"/>
          <w:sz w:val="18"/>
          <w:szCs w:val="18"/>
        </w:rPr>
        <w:t xml:space="preserve">Завтрак. Выезд на экскурсию в </w:t>
      </w:r>
      <w:proofErr w:type="spellStart"/>
      <w:r>
        <w:rPr>
          <w:b/>
          <w:bCs/>
          <w:color w:val="363636"/>
          <w:sz w:val="18"/>
          <w:szCs w:val="18"/>
        </w:rPr>
        <w:t>Приэльбрусье</w:t>
      </w:r>
      <w:proofErr w:type="spellEnd"/>
      <w:r>
        <w:rPr>
          <w:b/>
          <w:bCs/>
          <w:color w:val="363636"/>
          <w:sz w:val="18"/>
          <w:szCs w:val="18"/>
        </w:rPr>
        <w:t xml:space="preserve"> по </w:t>
      </w:r>
      <w:proofErr w:type="spellStart"/>
      <w:r>
        <w:rPr>
          <w:b/>
          <w:bCs/>
          <w:color w:val="363636"/>
          <w:sz w:val="18"/>
          <w:szCs w:val="18"/>
        </w:rPr>
        <w:t>Баксанскому</w:t>
      </w:r>
      <w:proofErr w:type="spellEnd"/>
      <w:r>
        <w:rPr>
          <w:b/>
          <w:bCs/>
          <w:color w:val="363636"/>
          <w:sz w:val="18"/>
          <w:szCs w:val="18"/>
        </w:rPr>
        <w:t xml:space="preserve"> ущелью на поляну </w:t>
      </w:r>
      <w:proofErr w:type="spellStart"/>
      <w:r>
        <w:rPr>
          <w:b/>
          <w:bCs/>
          <w:color w:val="363636"/>
          <w:sz w:val="18"/>
          <w:szCs w:val="18"/>
        </w:rPr>
        <w:t>Азау</w:t>
      </w:r>
      <w:proofErr w:type="spellEnd"/>
      <w:r>
        <w:rPr>
          <w:b/>
          <w:bCs/>
          <w:color w:val="363636"/>
          <w:sz w:val="18"/>
          <w:szCs w:val="18"/>
        </w:rPr>
        <w:t>. </w:t>
      </w:r>
      <w:proofErr w:type="spellStart"/>
      <w:r>
        <w:rPr>
          <w:color w:val="363636"/>
          <w:sz w:val="18"/>
          <w:szCs w:val="18"/>
        </w:rPr>
        <w:t>Приэльбрусье</w:t>
      </w:r>
      <w:proofErr w:type="spellEnd"/>
      <w:r>
        <w:rPr>
          <w:color w:val="363636"/>
          <w:sz w:val="18"/>
          <w:szCs w:val="18"/>
        </w:rPr>
        <w:t xml:space="preserve"> — большой горнолыжный регион, включающий две зоны для катания лыжников (Эльбрус и </w:t>
      </w:r>
      <w:proofErr w:type="spellStart"/>
      <w:r>
        <w:rPr>
          <w:color w:val="363636"/>
          <w:sz w:val="18"/>
          <w:szCs w:val="18"/>
        </w:rPr>
        <w:t>Чегет</w:t>
      </w:r>
      <w:proofErr w:type="spellEnd"/>
      <w:r>
        <w:rPr>
          <w:color w:val="363636"/>
          <w:sz w:val="18"/>
          <w:szCs w:val="18"/>
        </w:rPr>
        <w:t xml:space="preserve">) и множество небольших поселений: поляны </w:t>
      </w:r>
      <w:proofErr w:type="spellStart"/>
      <w:r>
        <w:rPr>
          <w:color w:val="363636"/>
          <w:sz w:val="18"/>
          <w:szCs w:val="18"/>
        </w:rPr>
        <w:t>Чегет</w:t>
      </w:r>
      <w:proofErr w:type="spellEnd"/>
      <w:r>
        <w:rPr>
          <w:color w:val="363636"/>
          <w:sz w:val="18"/>
          <w:szCs w:val="18"/>
        </w:rPr>
        <w:t xml:space="preserve"> и </w:t>
      </w:r>
      <w:proofErr w:type="spellStart"/>
      <w:r>
        <w:rPr>
          <w:color w:val="363636"/>
          <w:sz w:val="18"/>
          <w:szCs w:val="18"/>
        </w:rPr>
        <w:t>Азау</w:t>
      </w:r>
      <w:proofErr w:type="spellEnd"/>
      <w:r>
        <w:rPr>
          <w:color w:val="363636"/>
          <w:sz w:val="18"/>
          <w:szCs w:val="18"/>
        </w:rPr>
        <w:t xml:space="preserve">, городки </w:t>
      </w:r>
      <w:proofErr w:type="spellStart"/>
      <w:r>
        <w:rPr>
          <w:color w:val="363636"/>
          <w:sz w:val="18"/>
          <w:szCs w:val="18"/>
        </w:rPr>
        <w:t>Байдаево</w:t>
      </w:r>
      <w:proofErr w:type="spellEnd"/>
      <w:r>
        <w:rPr>
          <w:color w:val="363636"/>
          <w:sz w:val="18"/>
          <w:szCs w:val="18"/>
        </w:rPr>
        <w:t xml:space="preserve">, </w:t>
      </w:r>
      <w:proofErr w:type="spellStart"/>
      <w:r>
        <w:rPr>
          <w:color w:val="363636"/>
          <w:sz w:val="18"/>
          <w:szCs w:val="18"/>
        </w:rPr>
        <w:t>Тегенекли</w:t>
      </w:r>
      <w:proofErr w:type="spellEnd"/>
      <w:r>
        <w:rPr>
          <w:color w:val="363636"/>
          <w:sz w:val="18"/>
          <w:szCs w:val="18"/>
        </w:rPr>
        <w:t xml:space="preserve"> и Эльбрус. </w:t>
      </w:r>
      <w:proofErr w:type="spellStart"/>
      <w:r>
        <w:rPr>
          <w:color w:val="363636"/>
          <w:sz w:val="18"/>
          <w:szCs w:val="18"/>
        </w:rPr>
        <w:t>Баксанское</w:t>
      </w:r>
      <w:proofErr w:type="spellEnd"/>
      <w:r>
        <w:rPr>
          <w:color w:val="363636"/>
          <w:sz w:val="18"/>
          <w:szCs w:val="18"/>
        </w:rPr>
        <w:t xml:space="preserve"> ущелье, ведущее к подножию горы Эльбрус, является одним из самых интересных и живописных мест Кабардино-Балкарии. Своим названием ущелье обязано реке Баксан, вытекающей из ледников Эльбруса и Главного Кавказского хребта. </w:t>
      </w:r>
      <w:r>
        <w:rPr>
          <w:b/>
          <w:bCs/>
          <w:color w:val="363636"/>
          <w:sz w:val="18"/>
          <w:szCs w:val="18"/>
        </w:rPr>
        <w:t>Ослепительный Эльбрус</w:t>
      </w:r>
      <w:r>
        <w:rPr>
          <w:color w:val="363636"/>
          <w:sz w:val="18"/>
          <w:szCs w:val="18"/>
        </w:rPr>
        <w:t xml:space="preserve"> – двуглавый великан, манящий своими бескрайними снежными полями и пугающий оскалом ледовых трещин. </w:t>
      </w:r>
      <w:proofErr w:type="spellStart"/>
      <w:r>
        <w:rPr>
          <w:color w:val="363636"/>
          <w:sz w:val="18"/>
          <w:szCs w:val="18"/>
        </w:rPr>
        <w:t>Мингитау</w:t>
      </w:r>
      <w:proofErr w:type="spellEnd"/>
      <w:r>
        <w:rPr>
          <w:color w:val="363636"/>
          <w:sz w:val="18"/>
          <w:szCs w:val="18"/>
        </w:rPr>
        <w:t xml:space="preserve"> – «подобный тысяче гор» (так называют Эльбрус коренные жители). Трудно передать тот восторг, который испытывает человек, глядя на сияющие под солнцем вершины этой могучей горы. Не случайно, по одному из преданий Эльбрус переводится как «гора счастья». </w:t>
      </w:r>
      <w:r>
        <w:rPr>
          <w:b/>
          <w:bCs/>
          <w:color w:val="363636"/>
          <w:sz w:val="18"/>
          <w:szCs w:val="18"/>
        </w:rPr>
        <w:t xml:space="preserve">С поляны </w:t>
      </w:r>
      <w:proofErr w:type="spellStart"/>
      <w:r>
        <w:rPr>
          <w:b/>
          <w:bCs/>
          <w:color w:val="363636"/>
          <w:sz w:val="18"/>
          <w:szCs w:val="18"/>
        </w:rPr>
        <w:t>Азау</w:t>
      </w:r>
      <w:proofErr w:type="spellEnd"/>
      <w:r>
        <w:rPr>
          <w:color w:val="363636"/>
          <w:sz w:val="18"/>
          <w:szCs w:val="18"/>
        </w:rPr>
        <w:t xml:space="preserve"> по канатной дороге можно подняться на склоны Эльбруса и увидеть главный пик Европы </w:t>
      </w:r>
      <w:r>
        <w:rPr>
          <w:color w:val="363636"/>
          <w:sz w:val="18"/>
          <w:szCs w:val="18"/>
        </w:rPr>
        <w:lastRenderedPageBreak/>
        <w:t>во всём его величии. Приехав сюда, ни один человек не сможет остаться равнодушным к необъятным природным просторам и окружающим пейзажам. </w:t>
      </w:r>
      <w:r>
        <w:rPr>
          <w:b/>
          <w:bCs/>
          <w:color w:val="363636"/>
          <w:sz w:val="18"/>
          <w:szCs w:val="18"/>
        </w:rPr>
        <w:t xml:space="preserve">Поляна </w:t>
      </w:r>
      <w:proofErr w:type="spellStart"/>
      <w:r>
        <w:rPr>
          <w:b/>
          <w:bCs/>
          <w:color w:val="363636"/>
          <w:sz w:val="18"/>
          <w:szCs w:val="18"/>
        </w:rPr>
        <w:t>Азау</w:t>
      </w:r>
      <w:proofErr w:type="spellEnd"/>
      <w:r>
        <w:rPr>
          <w:color w:val="363636"/>
          <w:sz w:val="18"/>
          <w:szCs w:val="18"/>
        </w:rPr>
        <w:t xml:space="preserve"> имеет такое же название, как и один из ледников, панцирем сковавший гору и в переводе с балкарского языка означает: «Место, которое не перейдет человек» или «Место, где нет людей». Кататься на </w:t>
      </w:r>
      <w:proofErr w:type="spellStart"/>
      <w:r>
        <w:rPr>
          <w:color w:val="363636"/>
          <w:sz w:val="18"/>
          <w:szCs w:val="18"/>
        </w:rPr>
        <w:t>Азау</w:t>
      </w:r>
      <w:proofErr w:type="spellEnd"/>
      <w:r>
        <w:rPr>
          <w:color w:val="363636"/>
          <w:sz w:val="18"/>
          <w:szCs w:val="18"/>
        </w:rPr>
        <w:t xml:space="preserve"> можно в любое время года, поэтому здесь никогда не бывает слишком тихо. Свободное время. </w:t>
      </w:r>
      <w:r>
        <w:rPr>
          <w:b/>
          <w:bCs/>
          <w:color w:val="363636"/>
          <w:sz w:val="18"/>
          <w:szCs w:val="18"/>
        </w:rPr>
        <w:t xml:space="preserve">Катание на санках, на </w:t>
      </w:r>
      <w:proofErr w:type="spellStart"/>
      <w:proofErr w:type="gramStart"/>
      <w:r>
        <w:rPr>
          <w:b/>
          <w:bCs/>
          <w:color w:val="363636"/>
          <w:sz w:val="18"/>
          <w:szCs w:val="18"/>
        </w:rPr>
        <w:t>лыжах.Прогулка</w:t>
      </w:r>
      <w:proofErr w:type="spellEnd"/>
      <w:proofErr w:type="gramEnd"/>
      <w:r>
        <w:rPr>
          <w:b/>
          <w:bCs/>
          <w:color w:val="363636"/>
          <w:sz w:val="18"/>
          <w:szCs w:val="18"/>
        </w:rPr>
        <w:t xml:space="preserve"> на поляну Нарзанов к нарзанным источникам.</w:t>
      </w:r>
      <w:r>
        <w:rPr>
          <w:color w:val="363636"/>
          <w:sz w:val="18"/>
          <w:szCs w:val="18"/>
        </w:rPr>
        <w:t> Вода, содержащая высокий процент железа, окрашивает землю поляны в коричневый цвет ржавчины. Источники на поляне - разной мощности, но струя воды из самого мощного вполне сопоставима по толщине с рукой человека</w:t>
      </w:r>
      <w:r>
        <w:rPr>
          <w:b/>
          <w:bCs/>
          <w:color w:val="363636"/>
          <w:sz w:val="18"/>
          <w:szCs w:val="18"/>
        </w:rPr>
        <w:t>.</w:t>
      </w:r>
      <w:r>
        <w:rPr>
          <w:color w:val="363636"/>
          <w:sz w:val="18"/>
          <w:szCs w:val="18"/>
        </w:rPr>
        <w:t> </w:t>
      </w:r>
      <w:r>
        <w:rPr>
          <w:b/>
          <w:bCs/>
          <w:color w:val="363636"/>
          <w:sz w:val="18"/>
          <w:szCs w:val="18"/>
        </w:rPr>
        <w:t>Ужин.</w:t>
      </w:r>
    </w:p>
    <w:p w:rsidR="001D1BD8" w:rsidRDefault="001D1BD8" w:rsidP="001D1BD8">
      <w:pPr>
        <w:pStyle w:val="3"/>
        <w:shd w:val="clear" w:color="auto" w:fill="0099FF"/>
        <w:jc w:val="both"/>
        <w:rPr>
          <w:rFonts w:ascii="Arial" w:hAnsi="Arial" w:cs="Arial"/>
          <w:color w:val="FFFFFF"/>
          <w:sz w:val="18"/>
          <w:szCs w:val="18"/>
        </w:rPr>
      </w:pPr>
      <w:r>
        <w:rPr>
          <w:rFonts w:ascii="Arial" w:hAnsi="Arial" w:cs="Arial"/>
          <w:color w:val="FFFFFF"/>
          <w:sz w:val="18"/>
          <w:szCs w:val="18"/>
        </w:rPr>
        <w:t>2 января</w:t>
      </w:r>
    </w:p>
    <w:p w:rsidR="001D1BD8" w:rsidRDefault="001D1BD8" w:rsidP="001D1BD8">
      <w:pPr>
        <w:pStyle w:val="a6"/>
        <w:spacing w:before="150" w:after="150"/>
        <w:jc w:val="both"/>
        <w:rPr>
          <w:color w:val="363636"/>
          <w:sz w:val="18"/>
          <w:szCs w:val="18"/>
        </w:rPr>
      </w:pPr>
      <w:r>
        <w:rPr>
          <w:b/>
          <w:bCs/>
          <w:color w:val="363636"/>
          <w:sz w:val="18"/>
          <w:szCs w:val="18"/>
        </w:rPr>
        <w:t>Завтрак.</w:t>
      </w:r>
      <w:r>
        <w:rPr>
          <w:color w:val="363636"/>
          <w:sz w:val="18"/>
          <w:szCs w:val="18"/>
        </w:rPr>
        <w:t> Освобождение номеров. </w:t>
      </w:r>
      <w:r>
        <w:rPr>
          <w:b/>
          <w:bCs/>
          <w:color w:val="363636"/>
          <w:sz w:val="18"/>
          <w:szCs w:val="18"/>
        </w:rPr>
        <w:t>Экскурсия в Кисловодск - </w:t>
      </w:r>
      <w:r>
        <w:rPr>
          <w:color w:val="363636"/>
          <w:sz w:val="18"/>
          <w:szCs w:val="18"/>
        </w:rPr>
        <w:t>один из красивейших городов КВМ. В ходе экскурсии Вы совершите променад по историческому центру города, посетите Курортный парк, осмотрите исторические и природные достопримечательности. А экскурсовод поделится с вами любопытнейшими фактами о прошлой и современной жизни города, о великих людях, с именами которых связана история этих мест, расскажет интереснейшие легенды и поведает тайны города, его улиц и зданий. </w:t>
      </w:r>
      <w:r>
        <w:rPr>
          <w:b/>
          <w:bCs/>
          <w:color w:val="363636"/>
          <w:sz w:val="18"/>
          <w:szCs w:val="18"/>
        </w:rPr>
        <w:t>А ещё Вы посетите Питьевую Нарзанную галерею</w:t>
      </w:r>
      <w:r>
        <w:rPr>
          <w:color w:val="363636"/>
          <w:sz w:val="18"/>
          <w:szCs w:val="18"/>
        </w:rPr>
        <w:t>. Здание галереи из желтого камня – один из красивейших и старейших памятников архитектуры готического стиля, который сохранился практически в первоначальном виде. Все желающие могут увидеть «кипящий колодец» - знаменитый нарзанный источник, накрытый восьмигранным стеклянным колпаком. </w:t>
      </w:r>
      <w:r>
        <w:rPr>
          <w:b/>
          <w:bCs/>
          <w:color w:val="363636"/>
          <w:sz w:val="18"/>
          <w:szCs w:val="18"/>
        </w:rPr>
        <w:t xml:space="preserve">Экскурсия в долину р. </w:t>
      </w:r>
      <w:proofErr w:type="spellStart"/>
      <w:r>
        <w:rPr>
          <w:b/>
          <w:bCs/>
          <w:color w:val="363636"/>
          <w:sz w:val="18"/>
          <w:szCs w:val="18"/>
        </w:rPr>
        <w:t>Подкумка</w:t>
      </w:r>
      <w:proofErr w:type="spellEnd"/>
      <w:r>
        <w:rPr>
          <w:b/>
          <w:bCs/>
          <w:color w:val="363636"/>
          <w:sz w:val="18"/>
          <w:szCs w:val="18"/>
        </w:rPr>
        <w:t xml:space="preserve">, где из массива </w:t>
      </w:r>
      <w:proofErr w:type="spellStart"/>
      <w:r>
        <w:rPr>
          <w:b/>
          <w:bCs/>
          <w:color w:val="363636"/>
          <w:sz w:val="18"/>
          <w:szCs w:val="18"/>
        </w:rPr>
        <w:t>Боргустанского</w:t>
      </w:r>
      <w:proofErr w:type="spellEnd"/>
      <w:r>
        <w:rPr>
          <w:b/>
          <w:bCs/>
          <w:color w:val="363636"/>
          <w:sz w:val="18"/>
          <w:szCs w:val="18"/>
        </w:rPr>
        <w:t xml:space="preserve"> хребта </w:t>
      </w:r>
      <w:r>
        <w:rPr>
          <w:color w:val="363636"/>
          <w:sz w:val="18"/>
          <w:szCs w:val="18"/>
        </w:rPr>
        <w:t>выступает мыс, с почти идеальным круглым отверстием, которое зовется</w:t>
      </w:r>
      <w:r>
        <w:rPr>
          <w:b/>
          <w:bCs/>
          <w:color w:val="363636"/>
          <w:sz w:val="18"/>
          <w:szCs w:val="18"/>
        </w:rPr>
        <w:t> гора Кольцо. Гора Кольцо</w:t>
      </w:r>
      <w:r>
        <w:rPr>
          <w:color w:val="363636"/>
          <w:sz w:val="18"/>
          <w:szCs w:val="18"/>
        </w:rPr>
        <w:t xml:space="preserve"> – это памятник природы, сквозное отверстие в горе, место, связанное с пребыванием </w:t>
      </w:r>
      <w:proofErr w:type="spellStart"/>
      <w:r>
        <w:rPr>
          <w:color w:val="363636"/>
          <w:sz w:val="18"/>
          <w:szCs w:val="18"/>
        </w:rPr>
        <w:t>М.Ю.Лермонтова</w:t>
      </w:r>
      <w:proofErr w:type="spellEnd"/>
      <w:r>
        <w:rPr>
          <w:color w:val="363636"/>
          <w:sz w:val="18"/>
          <w:szCs w:val="18"/>
        </w:rPr>
        <w:t xml:space="preserve"> на Кавказе. Именно к ней он отправляет героев повести «Княжна Мэри» и называет её «ворота в рай, образованные природой, где заходящее солнце сквозь них бросает на мир свой последний, пламенный взгляд». А с мыса, на которой оно расположено, открывается великолепный вид на Кисловодск и на ландшафт, который окружает это замечательное место. И для закрепления положительных эмоций и впечатлений от увлекательного путешествия по Кавказским Минеральным Водам – </w:t>
      </w:r>
      <w:r>
        <w:rPr>
          <w:b/>
          <w:bCs/>
          <w:color w:val="363636"/>
          <w:sz w:val="18"/>
          <w:szCs w:val="18"/>
        </w:rPr>
        <w:t>купание под открытым небом в горячих термальных источниках «Долина гейзеров», </w:t>
      </w:r>
      <w:r>
        <w:rPr>
          <w:color w:val="363636"/>
          <w:sz w:val="18"/>
          <w:szCs w:val="18"/>
        </w:rPr>
        <w:t>с температурой воды на выходе + 45С. На основе источника в 1981 году была построена водолечебница. Со временем водолечебница превратилась в лечебно-оздоровительный комплекс со всеми удобствами для развлечений и отдыха. </w:t>
      </w:r>
      <w:r>
        <w:rPr>
          <w:b/>
          <w:bCs/>
          <w:color w:val="363636"/>
          <w:sz w:val="18"/>
          <w:szCs w:val="18"/>
        </w:rPr>
        <w:t>Выезд в Краснодар.</w:t>
      </w:r>
    </w:p>
    <w:p w:rsidR="001D1BD8" w:rsidRDefault="001D1BD8" w:rsidP="001D1BD8">
      <w:pPr>
        <w:pStyle w:val="3"/>
        <w:shd w:val="clear" w:color="auto" w:fill="0099FF"/>
        <w:jc w:val="center"/>
        <w:rPr>
          <w:rFonts w:ascii="Arial" w:hAnsi="Arial" w:cs="Arial"/>
          <w:color w:val="FFFFFF"/>
          <w:sz w:val="18"/>
          <w:szCs w:val="18"/>
        </w:rPr>
      </w:pPr>
      <w:r>
        <w:rPr>
          <w:rFonts w:ascii="Arial" w:hAnsi="Arial" w:cs="Arial"/>
          <w:color w:val="FFFFFF"/>
          <w:sz w:val="18"/>
          <w:szCs w:val="18"/>
        </w:rPr>
        <w:t>Стоимость тура на человека</w:t>
      </w:r>
    </w:p>
    <w:p w:rsidR="001D1BD8" w:rsidRDefault="001D1BD8" w:rsidP="001D1BD8">
      <w:pPr>
        <w:pStyle w:val="a6"/>
        <w:spacing w:before="150" w:after="150"/>
        <w:jc w:val="both"/>
        <w:rPr>
          <w:color w:val="363636"/>
          <w:sz w:val="18"/>
          <w:szCs w:val="18"/>
        </w:rPr>
      </w:pPr>
      <w:r>
        <w:rPr>
          <w:b/>
          <w:bCs/>
          <w:color w:val="363636"/>
          <w:sz w:val="18"/>
          <w:szCs w:val="18"/>
        </w:rPr>
        <w:t>Отель «БЕШТАУ»</w:t>
      </w:r>
      <w:r>
        <w:rPr>
          <w:color w:val="363636"/>
          <w:sz w:val="18"/>
          <w:szCs w:val="18"/>
        </w:rPr>
        <w:t> </w:t>
      </w:r>
      <w:r>
        <w:rPr>
          <w:b/>
          <w:bCs/>
          <w:color w:val="363636"/>
          <w:sz w:val="18"/>
          <w:szCs w:val="18"/>
        </w:rPr>
        <w:t>3*.</w:t>
      </w:r>
      <w:r>
        <w:rPr>
          <w:color w:val="363636"/>
          <w:sz w:val="18"/>
          <w:szCs w:val="18"/>
        </w:rPr>
        <w:t> Одна из самых популярных гостиниц Пятигорска - создана для ценителей комфорта и уюта. Отель расположен в деловом центре Пятигорска. </w:t>
      </w:r>
      <w:r>
        <w:rPr>
          <w:b/>
          <w:bCs/>
          <w:color w:val="363636"/>
          <w:sz w:val="18"/>
          <w:szCs w:val="18"/>
          <w:u w:val="single"/>
        </w:rPr>
        <w:t>Размещение:</w:t>
      </w:r>
      <w:r>
        <w:rPr>
          <w:color w:val="363636"/>
          <w:sz w:val="18"/>
          <w:szCs w:val="18"/>
        </w:rPr>
        <w:t> </w:t>
      </w:r>
      <w:r>
        <w:rPr>
          <w:b/>
          <w:bCs/>
          <w:color w:val="363636"/>
          <w:sz w:val="18"/>
          <w:szCs w:val="18"/>
        </w:rPr>
        <w:t>Стандарт: </w:t>
      </w:r>
      <w:r>
        <w:rPr>
          <w:color w:val="363636"/>
          <w:sz w:val="18"/>
          <w:szCs w:val="18"/>
        </w:rPr>
        <w:t xml:space="preserve">1-но и 2-х местные современные номера с балконами. В номере: набор стандартной хорошей мебели, ТВ, холодильник, сплит-система, душ, санузел, фен, средства личной гигиены, </w:t>
      </w:r>
      <w:proofErr w:type="spellStart"/>
      <w:r>
        <w:rPr>
          <w:color w:val="363636"/>
          <w:sz w:val="18"/>
          <w:szCs w:val="18"/>
        </w:rPr>
        <w:t>Wi-Fi</w:t>
      </w:r>
      <w:proofErr w:type="spellEnd"/>
      <w:r>
        <w:rPr>
          <w:color w:val="363636"/>
          <w:sz w:val="18"/>
          <w:szCs w:val="18"/>
        </w:rPr>
        <w:t>. </w:t>
      </w:r>
      <w:r>
        <w:rPr>
          <w:b/>
          <w:bCs/>
          <w:color w:val="363636"/>
          <w:sz w:val="18"/>
          <w:szCs w:val="18"/>
        </w:rPr>
        <w:t>Стандарт «Комфорт»: </w:t>
      </w:r>
      <w:r>
        <w:rPr>
          <w:color w:val="363636"/>
          <w:sz w:val="18"/>
          <w:szCs w:val="18"/>
        </w:rPr>
        <w:t xml:space="preserve">2-х местные стильные номера большей площадью, с хорошей мебелью. В номере: ТВ, холодильник, сплит-система, душ, санузел, фен, средства личной гигиены, </w:t>
      </w:r>
      <w:proofErr w:type="spellStart"/>
      <w:r>
        <w:rPr>
          <w:color w:val="363636"/>
          <w:sz w:val="18"/>
          <w:szCs w:val="18"/>
        </w:rPr>
        <w:t>Wi-Fi</w:t>
      </w:r>
      <w:proofErr w:type="spellEnd"/>
      <w:r>
        <w:rPr>
          <w:color w:val="363636"/>
          <w:sz w:val="18"/>
          <w:szCs w:val="18"/>
        </w:rPr>
        <w:t>, балкон. </w:t>
      </w:r>
      <w:r>
        <w:rPr>
          <w:b/>
          <w:bCs/>
          <w:color w:val="363636"/>
          <w:sz w:val="18"/>
          <w:szCs w:val="18"/>
        </w:rPr>
        <w:t>Люкс: </w:t>
      </w:r>
      <w:r>
        <w:rPr>
          <w:color w:val="363636"/>
          <w:sz w:val="18"/>
          <w:szCs w:val="18"/>
        </w:rPr>
        <w:t xml:space="preserve">2-х комнатные стильные номера с современной мебелью и красивым интерьером. В номере: ТВ, холодильник, сплит-система, душ, санузел, фен, халаты, средства личной гигиены, электрочайник, </w:t>
      </w:r>
      <w:proofErr w:type="spellStart"/>
      <w:r>
        <w:rPr>
          <w:color w:val="363636"/>
          <w:sz w:val="18"/>
          <w:szCs w:val="18"/>
        </w:rPr>
        <w:t>Wi-Fi</w:t>
      </w:r>
      <w:proofErr w:type="spellEnd"/>
      <w:r>
        <w:rPr>
          <w:color w:val="363636"/>
          <w:sz w:val="18"/>
          <w:szCs w:val="18"/>
        </w:rPr>
        <w:t>, балкон.</w:t>
      </w:r>
    </w:p>
    <w:tbl>
      <w:tblPr>
        <w:tblW w:w="10650"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2979"/>
        <w:gridCol w:w="1925"/>
        <w:gridCol w:w="2016"/>
        <w:gridCol w:w="1910"/>
        <w:gridCol w:w="1820"/>
      </w:tblGrid>
      <w:tr w:rsidR="001D1BD8" w:rsidTr="001D1BD8">
        <w:trPr>
          <w:tblCellSpacing w:w="15" w:type="dxa"/>
        </w:trPr>
        <w:tc>
          <w:tcPr>
            <w:tcW w:w="2925"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Размещение</w:t>
            </w:r>
          </w:p>
        </w:tc>
        <w:tc>
          <w:tcPr>
            <w:tcW w:w="189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Стандарт</w:t>
            </w:r>
          </w:p>
        </w:tc>
        <w:tc>
          <w:tcPr>
            <w:tcW w:w="198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Стандарт "Комфорт"</w:t>
            </w:r>
          </w:p>
        </w:tc>
        <w:tc>
          <w:tcPr>
            <w:tcW w:w="1875"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Люкс</w:t>
            </w:r>
          </w:p>
        </w:tc>
        <w:tc>
          <w:tcPr>
            <w:tcW w:w="177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Стандарт 1-но местный</w:t>
            </w:r>
          </w:p>
        </w:tc>
      </w:tr>
      <w:tr w:rsidR="001D1BD8" w:rsidTr="001D1BD8">
        <w:trPr>
          <w:tblCellSpacing w:w="15" w:type="dxa"/>
        </w:trPr>
        <w:tc>
          <w:tcPr>
            <w:tcW w:w="2925"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Отель "БЕШТАУ"</w:t>
            </w:r>
          </w:p>
        </w:tc>
        <w:tc>
          <w:tcPr>
            <w:tcW w:w="189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11 300</w:t>
            </w:r>
          </w:p>
        </w:tc>
        <w:tc>
          <w:tcPr>
            <w:tcW w:w="198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12 000</w:t>
            </w:r>
          </w:p>
        </w:tc>
        <w:tc>
          <w:tcPr>
            <w:tcW w:w="1875"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13 500</w:t>
            </w:r>
          </w:p>
        </w:tc>
        <w:tc>
          <w:tcPr>
            <w:tcW w:w="177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14 300</w:t>
            </w:r>
          </w:p>
        </w:tc>
      </w:tr>
      <w:tr w:rsidR="001D1BD8" w:rsidTr="001D1BD8">
        <w:trPr>
          <w:tblCellSpacing w:w="15" w:type="dxa"/>
        </w:trPr>
        <w:tc>
          <w:tcPr>
            <w:tcW w:w="2925"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Доп. место в номере </w:t>
            </w:r>
          </w:p>
        </w:tc>
        <w:tc>
          <w:tcPr>
            <w:tcW w:w="189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w:t>
            </w:r>
          </w:p>
        </w:tc>
        <w:tc>
          <w:tcPr>
            <w:tcW w:w="198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11 000</w:t>
            </w:r>
          </w:p>
        </w:tc>
        <w:tc>
          <w:tcPr>
            <w:tcW w:w="1875"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12 000</w:t>
            </w:r>
          </w:p>
        </w:tc>
        <w:tc>
          <w:tcPr>
            <w:tcW w:w="177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rStyle w:val="a8"/>
              </w:rPr>
              <w:t>-</w:t>
            </w:r>
          </w:p>
        </w:tc>
      </w:tr>
      <w:tr w:rsidR="001D1BD8" w:rsidTr="001D1BD8">
        <w:trPr>
          <w:tblCellSpacing w:w="15" w:type="dxa"/>
        </w:trPr>
        <w:tc>
          <w:tcPr>
            <w:tcW w:w="10560" w:type="dxa"/>
            <w:gridSpan w:val="5"/>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jc w:val="center"/>
            </w:pPr>
            <w:r>
              <w:rPr>
                <w:b/>
                <w:bCs/>
              </w:rPr>
              <w:t>Скидка детям до 12 лет при размещении на основном месте – 5%.</w:t>
            </w:r>
          </w:p>
        </w:tc>
      </w:tr>
      <w:tr w:rsidR="001D1BD8" w:rsidTr="001D1BD8">
        <w:trPr>
          <w:tblCellSpacing w:w="15" w:type="dxa"/>
        </w:trPr>
        <w:tc>
          <w:tcPr>
            <w:tcW w:w="10560" w:type="dxa"/>
            <w:gridSpan w:val="5"/>
            <w:tcBorders>
              <w:top w:val="outset" w:sz="6" w:space="0" w:color="auto"/>
              <w:left w:val="outset" w:sz="6" w:space="0" w:color="auto"/>
              <w:bottom w:val="outset" w:sz="6" w:space="0" w:color="auto"/>
              <w:right w:val="outset" w:sz="6" w:space="0" w:color="auto"/>
            </w:tcBorders>
            <w:shd w:val="clear" w:color="auto" w:fill="FBFEAD"/>
            <w:vAlign w:val="center"/>
            <w:hideMark/>
          </w:tcPr>
          <w:p w:rsidR="001D1BD8" w:rsidRDefault="001D1BD8">
            <w:pPr>
              <w:pStyle w:val="a6"/>
              <w:spacing w:before="0" w:after="0"/>
              <w:jc w:val="center"/>
            </w:pPr>
            <w:r>
              <w:rPr>
                <w:b/>
                <w:bCs/>
                <w:color w:val="FF0000"/>
              </w:rPr>
              <w:t>Новогодний банкет с развлекательной программой оплачивается дополнительно </w:t>
            </w:r>
            <w:r>
              <w:rPr>
                <w:b/>
                <w:bCs/>
                <w:color w:val="FF0000"/>
                <w:u w:val="single"/>
              </w:rPr>
              <w:t>по желанию</w:t>
            </w:r>
            <w:r>
              <w:rPr>
                <w:b/>
                <w:bCs/>
                <w:color w:val="FF0000"/>
              </w:rPr>
              <w:t> при покупке тура.</w:t>
            </w:r>
          </w:p>
          <w:p w:rsidR="001D1BD8" w:rsidRDefault="001D1BD8">
            <w:pPr>
              <w:pStyle w:val="a6"/>
              <w:spacing w:before="0" w:after="0"/>
              <w:jc w:val="center"/>
            </w:pPr>
            <w:r>
              <w:rPr>
                <w:b/>
                <w:bCs/>
                <w:color w:val="FF0000"/>
              </w:rPr>
              <w:t>Стоимость банкета для взрослых – 5 000 руб./чел.,  для детей до 14 лет – 3 000 руб.</w:t>
            </w:r>
          </w:p>
        </w:tc>
      </w:tr>
    </w:tbl>
    <w:p w:rsidR="001D1BD8" w:rsidRDefault="001D1BD8" w:rsidP="001D1BD8">
      <w:pPr>
        <w:pStyle w:val="3"/>
        <w:shd w:val="clear" w:color="auto" w:fill="0099FF"/>
        <w:jc w:val="center"/>
        <w:rPr>
          <w:rFonts w:ascii="Arial" w:hAnsi="Arial" w:cs="Arial"/>
          <w:color w:val="FFFFFF"/>
          <w:sz w:val="18"/>
          <w:szCs w:val="18"/>
        </w:rPr>
      </w:pPr>
      <w:r>
        <w:rPr>
          <w:rFonts w:ascii="Arial" w:hAnsi="Arial" w:cs="Arial"/>
          <w:color w:val="FFFFFF"/>
          <w:sz w:val="18"/>
          <w:szCs w:val="18"/>
        </w:rPr>
        <w:t>В стоимость входит:</w:t>
      </w:r>
    </w:p>
    <w:p w:rsidR="001D1BD8" w:rsidRDefault="001D1BD8" w:rsidP="001D1BD8">
      <w:pPr>
        <w:pStyle w:val="a6"/>
        <w:spacing w:before="150" w:after="150"/>
        <w:jc w:val="both"/>
        <w:rPr>
          <w:color w:val="363636"/>
          <w:sz w:val="18"/>
          <w:szCs w:val="18"/>
        </w:rPr>
      </w:pPr>
      <w:r>
        <w:rPr>
          <w:color w:val="363636"/>
          <w:sz w:val="18"/>
          <w:szCs w:val="18"/>
        </w:rPr>
        <w:t xml:space="preserve">Проезд комфортабельным автобусом, проживание согласно выбранной категории, питание по программе тура (3 завтрака "шведский стол" + 2 ужина - накрытие), экскурсионное </w:t>
      </w:r>
      <w:proofErr w:type="gramStart"/>
      <w:r>
        <w:rPr>
          <w:color w:val="363636"/>
          <w:sz w:val="18"/>
          <w:szCs w:val="18"/>
        </w:rPr>
        <w:t>обслуживание,  страховка</w:t>
      </w:r>
      <w:proofErr w:type="gramEnd"/>
      <w:r>
        <w:rPr>
          <w:color w:val="363636"/>
          <w:sz w:val="18"/>
          <w:szCs w:val="18"/>
        </w:rPr>
        <w:t xml:space="preserve"> НС.</w:t>
      </w:r>
    </w:p>
    <w:p w:rsidR="001D1BD8" w:rsidRDefault="001D1BD8" w:rsidP="001D1BD8">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1D1BD8" w:rsidRDefault="001D1BD8" w:rsidP="001D1BD8">
      <w:pPr>
        <w:numPr>
          <w:ilvl w:val="0"/>
          <w:numId w:val="14"/>
        </w:numPr>
        <w:spacing w:after="45"/>
        <w:ind w:left="300"/>
        <w:jc w:val="both"/>
        <w:rPr>
          <w:rFonts w:ascii="Arial" w:hAnsi="Arial" w:cs="Arial"/>
          <w:color w:val="363636"/>
          <w:sz w:val="18"/>
          <w:szCs w:val="18"/>
        </w:rPr>
      </w:pPr>
      <w:r>
        <w:rPr>
          <w:rFonts w:ascii="Arial" w:hAnsi="Arial" w:cs="Arial"/>
          <w:color w:val="363636"/>
          <w:sz w:val="18"/>
          <w:szCs w:val="18"/>
        </w:rPr>
        <w:t>Канатно-кресельная дорога на г. Машук – 350 руб./чел.</w:t>
      </w:r>
    </w:p>
    <w:p w:rsidR="001D1BD8" w:rsidRDefault="001D1BD8" w:rsidP="001D1BD8">
      <w:pPr>
        <w:numPr>
          <w:ilvl w:val="0"/>
          <w:numId w:val="14"/>
        </w:numPr>
        <w:spacing w:after="45"/>
        <w:ind w:left="300"/>
        <w:jc w:val="both"/>
        <w:rPr>
          <w:rFonts w:ascii="Arial" w:hAnsi="Arial" w:cs="Arial"/>
          <w:color w:val="363636"/>
          <w:sz w:val="18"/>
          <w:szCs w:val="18"/>
        </w:rPr>
      </w:pPr>
      <w:r>
        <w:rPr>
          <w:rFonts w:ascii="Arial" w:hAnsi="Arial" w:cs="Arial"/>
          <w:color w:val="363636"/>
          <w:sz w:val="18"/>
          <w:szCs w:val="18"/>
        </w:rPr>
        <w:t xml:space="preserve">Канатная дорога на </w:t>
      </w:r>
      <w:proofErr w:type="spellStart"/>
      <w:r>
        <w:rPr>
          <w:rFonts w:ascii="Arial" w:hAnsi="Arial" w:cs="Arial"/>
          <w:color w:val="363636"/>
          <w:sz w:val="18"/>
          <w:szCs w:val="18"/>
        </w:rPr>
        <w:t>Азау</w:t>
      </w:r>
      <w:proofErr w:type="spellEnd"/>
      <w:r>
        <w:rPr>
          <w:rFonts w:ascii="Arial" w:hAnsi="Arial" w:cs="Arial"/>
          <w:color w:val="363636"/>
          <w:sz w:val="18"/>
          <w:szCs w:val="18"/>
        </w:rPr>
        <w:t xml:space="preserve"> – 1000 руб./чел. (до 3-й очереди)</w:t>
      </w:r>
    </w:p>
    <w:p w:rsidR="001D1BD8" w:rsidRDefault="001D1BD8" w:rsidP="001D1BD8">
      <w:pPr>
        <w:numPr>
          <w:ilvl w:val="0"/>
          <w:numId w:val="14"/>
        </w:numPr>
        <w:spacing w:after="45"/>
        <w:ind w:left="300"/>
        <w:jc w:val="both"/>
        <w:rPr>
          <w:rFonts w:ascii="Arial" w:hAnsi="Arial" w:cs="Arial"/>
          <w:color w:val="363636"/>
          <w:sz w:val="18"/>
          <w:szCs w:val="18"/>
        </w:rPr>
      </w:pPr>
      <w:r>
        <w:rPr>
          <w:rFonts w:ascii="Arial" w:hAnsi="Arial" w:cs="Arial"/>
          <w:color w:val="363636"/>
          <w:sz w:val="18"/>
          <w:szCs w:val="18"/>
        </w:rPr>
        <w:t xml:space="preserve">Термальный бассейн – 350 руб./час. </w:t>
      </w:r>
      <w:proofErr w:type="spellStart"/>
      <w:proofErr w:type="gramStart"/>
      <w:r>
        <w:rPr>
          <w:rFonts w:ascii="Arial" w:hAnsi="Arial" w:cs="Arial"/>
          <w:color w:val="363636"/>
          <w:sz w:val="18"/>
          <w:szCs w:val="18"/>
        </w:rPr>
        <w:t>взр</w:t>
      </w:r>
      <w:proofErr w:type="spellEnd"/>
      <w:r>
        <w:rPr>
          <w:rFonts w:ascii="Arial" w:hAnsi="Arial" w:cs="Arial"/>
          <w:color w:val="363636"/>
          <w:sz w:val="18"/>
          <w:szCs w:val="18"/>
        </w:rPr>
        <w:t>./</w:t>
      </w:r>
      <w:proofErr w:type="gramEnd"/>
      <w:r>
        <w:rPr>
          <w:rFonts w:ascii="Arial" w:hAnsi="Arial" w:cs="Arial"/>
          <w:color w:val="363636"/>
          <w:sz w:val="18"/>
          <w:szCs w:val="18"/>
        </w:rPr>
        <w:t xml:space="preserve"> 250 руб./час дет.(до 14 лет)</w:t>
      </w:r>
    </w:p>
    <w:p w:rsidR="001D1BD8" w:rsidRDefault="001D1BD8" w:rsidP="001D1BD8">
      <w:pPr>
        <w:numPr>
          <w:ilvl w:val="0"/>
          <w:numId w:val="14"/>
        </w:numPr>
        <w:spacing w:after="45"/>
        <w:ind w:left="300"/>
        <w:jc w:val="both"/>
        <w:rPr>
          <w:rFonts w:ascii="Arial" w:hAnsi="Arial" w:cs="Arial"/>
          <w:color w:val="363636"/>
          <w:sz w:val="18"/>
          <w:szCs w:val="18"/>
        </w:rPr>
      </w:pPr>
      <w:r>
        <w:rPr>
          <w:rFonts w:ascii="Arial" w:hAnsi="Arial" w:cs="Arial"/>
          <w:b/>
          <w:bCs/>
          <w:color w:val="FF0000"/>
          <w:sz w:val="18"/>
          <w:szCs w:val="18"/>
        </w:rPr>
        <w:t>Новогодний банкет (по желанию) оплата при покупке тура</w:t>
      </w:r>
    </w:p>
    <w:p w:rsidR="001D1BD8" w:rsidRDefault="001D1BD8" w:rsidP="001D1BD8">
      <w:pPr>
        <w:numPr>
          <w:ilvl w:val="0"/>
          <w:numId w:val="14"/>
        </w:numPr>
        <w:spacing w:after="45"/>
        <w:ind w:left="300"/>
        <w:jc w:val="both"/>
        <w:rPr>
          <w:rFonts w:ascii="Arial" w:hAnsi="Arial" w:cs="Arial"/>
          <w:color w:val="363636"/>
          <w:sz w:val="18"/>
          <w:szCs w:val="18"/>
        </w:rPr>
      </w:pPr>
      <w:r>
        <w:rPr>
          <w:rFonts w:ascii="Arial" w:hAnsi="Arial" w:cs="Arial"/>
          <w:b/>
          <w:bCs/>
          <w:color w:val="FF0000"/>
          <w:sz w:val="18"/>
          <w:szCs w:val="18"/>
        </w:rPr>
        <w:t>Взрослый – 5 000 руб., детский – 3 000 руб.  (до 14 лет)</w:t>
      </w:r>
    </w:p>
    <w:p w:rsidR="001D1BD8" w:rsidRDefault="001D1BD8" w:rsidP="001D1BD8">
      <w:pPr>
        <w:pStyle w:val="a6"/>
        <w:spacing w:before="150" w:after="150"/>
        <w:jc w:val="both"/>
        <w:rPr>
          <w:color w:val="363636"/>
          <w:sz w:val="18"/>
          <w:szCs w:val="18"/>
        </w:rPr>
      </w:pPr>
      <w:r>
        <w:rPr>
          <w:b/>
          <w:bCs/>
          <w:color w:val="363636"/>
          <w:sz w:val="18"/>
          <w:szCs w:val="18"/>
        </w:rPr>
        <w:t xml:space="preserve">Внимание! Стоимость входных билетов на Новогодние </w:t>
      </w:r>
      <w:proofErr w:type="gramStart"/>
      <w:r>
        <w:rPr>
          <w:b/>
          <w:bCs/>
          <w:color w:val="363636"/>
          <w:sz w:val="18"/>
          <w:szCs w:val="18"/>
        </w:rPr>
        <w:t>и  Рождественские</w:t>
      </w:r>
      <w:proofErr w:type="gramEnd"/>
      <w:r>
        <w:rPr>
          <w:b/>
          <w:bCs/>
          <w:color w:val="363636"/>
          <w:sz w:val="18"/>
          <w:szCs w:val="18"/>
        </w:rPr>
        <w:t xml:space="preserve"> праздники  может изменяться,  учитывайте это при планировании  бюджета на поездку!</w:t>
      </w:r>
    </w:p>
    <w:p w:rsidR="001D1BD8" w:rsidRDefault="001D1BD8" w:rsidP="001D1BD8">
      <w:pPr>
        <w:pStyle w:val="3"/>
        <w:shd w:val="clear" w:color="auto" w:fill="0099FF"/>
        <w:jc w:val="center"/>
        <w:rPr>
          <w:rFonts w:ascii="Arial" w:hAnsi="Arial" w:cs="Arial"/>
          <w:color w:val="FFFFFF"/>
          <w:sz w:val="18"/>
          <w:szCs w:val="18"/>
        </w:rPr>
      </w:pPr>
      <w:proofErr w:type="gramStart"/>
      <w:r>
        <w:rPr>
          <w:rFonts w:ascii="Arial" w:hAnsi="Arial" w:cs="Arial"/>
          <w:color w:val="FFFFFF"/>
          <w:sz w:val="18"/>
          <w:szCs w:val="18"/>
        </w:rPr>
        <w:t>МЕНЮ  НОВОГОДНЕГО</w:t>
      </w:r>
      <w:proofErr w:type="gramEnd"/>
      <w:r>
        <w:rPr>
          <w:rFonts w:ascii="Arial" w:hAnsi="Arial" w:cs="Arial"/>
          <w:color w:val="FFFFFF"/>
          <w:sz w:val="18"/>
          <w:szCs w:val="18"/>
        </w:rPr>
        <w:t>  БАНКЕТА НА ОДНОГО ЧЕЛОВЕКА</w:t>
      </w:r>
    </w:p>
    <w:p w:rsidR="001D1BD8" w:rsidRDefault="001D1BD8" w:rsidP="001D1BD8">
      <w:pPr>
        <w:pStyle w:val="a6"/>
        <w:spacing w:before="150" w:after="150"/>
        <w:jc w:val="both"/>
        <w:rPr>
          <w:color w:val="363636"/>
          <w:sz w:val="18"/>
          <w:szCs w:val="18"/>
        </w:rPr>
      </w:pPr>
      <w:r>
        <w:rPr>
          <w:b/>
          <w:bCs/>
          <w:color w:val="363636"/>
          <w:sz w:val="18"/>
          <w:szCs w:val="18"/>
        </w:rPr>
        <w:t>       </w:t>
      </w:r>
      <w:r>
        <w:rPr>
          <w:b/>
          <w:bCs/>
          <w:color w:val="0000FF"/>
          <w:sz w:val="18"/>
          <w:szCs w:val="18"/>
        </w:rPr>
        <w:t>НОВОГОДНЯЯ ТАРЕЛКА  </w:t>
      </w:r>
      <w:r>
        <w:rPr>
          <w:b/>
          <w:bCs/>
          <w:color w:val="363636"/>
          <w:sz w:val="18"/>
          <w:szCs w:val="18"/>
        </w:rPr>
        <w:t> -  840 гр.                                                           </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Салат "Оливье" с говядиной</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lastRenderedPageBreak/>
        <w:t>Терри с сёмгой</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Лосось маринованный</w:t>
      </w:r>
    </w:p>
    <w:p w:rsidR="001D1BD8" w:rsidRDefault="001D1BD8" w:rsidP="001D1BD8">
      <w:pPr>
        <w:numPr>
          <w:ilvl w:val="0"/>
          <w:numId w:val="15"/>
        </w:numPr>
        <w:spacing w:after="45"/>
        <w:ind w:left="300"/>
        <w:jc w:val="both"/>
        <w:rPr>
          <w:rFonts w:ascii="Arial" w:hAnsi="Arial" w:cs="Arial"/>
          <w:color w:val="363636"/>
          <w:sz w:val="18"/>
          <w:szCs w:val="18"/>
        </w:rPr>
      </w:pPr>
      <w:proofErr w:type="spellStart"/>
      <w:r>
        <w:rPr>
          <w:rFonts w:ascii="Arial" w:hAnsi="Arial" w:cs="Arial"/>
          <w:b/>
          <w:bCs/>
          <w:color w:val="363636"/>
          <w:sz w:val="18"/>
          <w:szCs w:val="18"/>
          <w:shd w:val="clear" w:color="auto" w:fill="FFFFFF"/>
        </w:rPr>
        <w:t>Валован</w:t>
      </w:r>
      <w:proofErr w:type="spellEnd"/>
      <w:r>
        <w:rPr>
          <w:rFonts w:ascii="Arial" w:hAnsi="Arial" w:cs="Arial"/>
          <w:b/>
          <w:bCs/>
          <w:color w:val="363636"/>
          <w:sz w:val="18"/>
          <w:szCs w:val="18"/>
          <w:shd w:val="clear" w:color="auto" w:fill="FFFFFF"/>
        </w:rPr>
        <w:t xml:space="preserve"> с красной икрой</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 xml:space="preserve">Рулет из блинчика с </w:t>
      </w:r>
      <w:proofErr w:type="spellStart"/>
      <w:r>
        <w:rPr>
          <w:rFonts w:ascii="Arial" w:hAnsi="Arial" w:cs="Arial"/>
          <w:b/>
          <w:bCs/>
          <w:color w:val="363636"/>
          <w:sz w:val="18"/>
          <w:szCs w:val="18"/>
          <w:shd w:val="clear" w:color="auto" w:fill="FFFFFF"/>
        </w:rPr>
        <w:t>фетой</w:t>
      </w:r>
      <w:proofErr w:type="spellEnd"/>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Сыр сулугуни</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Помидоры свежие</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Зелень, салат листовой</w:t>
      </w:r>
    </w:p>
    <w:p w:rsidR="001D1BD8" w:rsidRDefault="001D1BD8" w:rsidP="001D1BD8">
      <w:pPr>
        <w:numPr>
          <w:ilvl w:val="0"/>
          <w:numId w:val="15"/>
        </w:numPr>
        <w:spacing w:after="45"/>
        <w:ind w:left="300"/>
        <w:jc w:val="both"/>
        <w:rPr>
          <w:rFonts w:ascii="Arial" w:hAnsi="Arial" w:cs="Arial"/>
          <w:color w:val="363636"/>
          <w:sz w:val="18"/>
          <w:szCs w:val="18"/>
        </w:rPr>
      </w:pPr>
      <w:proofErr w:type="spellStart"/>
      <w:r>
        <w:rPr>
          <w:rFonts w:ascii="Arial" w:hAnsi="Arial" w:cs="Arial"/>
          <w:b/>
          <w:bCs/>
          <w:color w:val="363636"/>
          <w:sz w:val="18"/>
          <w:szCs w:val="18"/>
          <w:shd w:val="clear" w:color="auto" w:fill="FFFFFF"/>
        </w:rPr>
        <w:t>Суджук</w:t>
      </w:r>
      <w:proofErr w:type="spellEnd"/>
      <w:r>
        <w:rPr>
          <w:rFonts w:ascii="Arial" w:hAnsi="Arial" w:cs="Arial"/>
          <w:b/>
          <w:bCs/>
          <w:color w:val="363636"/>
          <w:sz w:val="18"/>
          <w:szCs w:val="18"/>
          <w:shd w:val="clear" w:color="auto" w:fill="FFFFFF"/>
        </w:rPr>
        <w:t xml:space="preserve">, </w:t>
      </w:r>
      <w:proofErr w:type="spellStart"/>
      <w:r>
        <w:rPr>
          <w:rFonts w:ascii="Arial" w:hAnsi="Arial" w:cs="Arial"/>
          <w:b/>
          <w:bCs/>
          <w:color w:val="363636"/>
          <w:sz w:val="18"/>
          <w:szCs w:val="18"/>
          <w:shd w:val="clear" w:color="auto" w:fill="FFFFFF"/>
        </w:rPr>
        <w:t>бастурма</w:t>
      </w:r>
      <w:proofErr w:type="spellEnd"/>
      <w:r>
        <w:rPr>
          <w:rFonts w:ascii="Arial" w:hAnsi="Arial" w:cs="Arial"/>
          <w:b/>
          <w:bCs/>
          <w:color w:val="363636"/>
          <w:sz w:val="18"/>
          <w:szCs w:val="18"/>
          <w:shd w:val="clear" w:color="auto" w:fill="FFFFFF"/>
        </w:rPr>
        <w:t>, куриный рулет, буженина</w:t>
      </w:r>
    </w:p>
    <w:p w:rsidR="001D1BD8" w:rsidRDefault="001D1BD8" w:rsidP="001D1BD8">
      <w:pPr>
        <w:numPr>
          <w:ilvl w:val="0"/>
          <w:numId w:val="15"/>
        </w:numPr>
        <w:spacing w:after="45"/>
        <w:ind w:left="300"/>
        <w:jc w:val="both"/>
        <w:rPr>
          <w:rFonts w:ascii="Arial" w:hAnsi="Arial" w:cs="Arial"/>
          <w:color w:val="363636"/>
          <w:sz w:val="18"/>
          <w:szCs w:val="18"/>
        </w:rPr>
      </w:pPr>
      <w:r>
        <w:rPr>
          <w:rFonts w:ascii="Arial" w:hAnsi="Arial" w:cs="Arial"/>
          <w:b/>
          <w:bCs/>
          <w:color w:val="363636"/>
          <w:sz w:val="18"/>
          <w:szCs w:val="18"/>
          <w:shd w:val="clear" w:color="auto" w:fill="FFFFFF"/>
        </w:rPr>
        <w:t>Лимоны, маслины, соус "</w:t>
      </w:r>
      <w:proofErr w:type="spellStart"/>
      <w:r>
        <w:rPr>
          <w:rFonts w:ascii="Arial" w:hAnsi="Arial" w:cs="Arial"/>
          <w:b/>
          <w:bCs/>
          <w:color w:val="363636"/>
          <w:sz w:val="18"/>
          <w:szCs w:val="18"/>
          <w:shd w:val="clear" w:color="auto" w:fill="FFFFFF"/>
        </w:rPr>
        <w:t>Песто</w:t>
      </w:r>
      <w:proofErr w:type="spellEnd"/>
      <w:r>
        <w:rPr>
          <w:rFonts w:ascii="Arial" w:hAnsi="Arial" w:cs="Arial"/>
          <w:b/>
          <w:bCs/>
          <w:color w:val="363636"/>
          <w:sz w:val="18"/>
          <w:szCs w:val="18"/>
          <w:shd w:val="clear" w:color="auto" w:fill="FFFFFF"/>
        </w:rPr>
        <w:t>"</w:t>
      </w:r>
    </w:p>
    <w:p w:rsidR="001D1BD8" w:rsidRDefault="001D1BD8" w:rsidP="001D1BD8">
      <w:pPr>
        <w:pStyle w:val="a6"/>
        <w:spacing w:before="150" w:after="150"/>
        <w:jc w:val="both"/>
        <w:rPr>
          <w:color w:val="363636"/>
          <w:sz w:val="18"/>
          <w:szCs w:val="18"/>
        </w:rPr>
      </w:pPr>
      <w:r>
        <w:rPr>
          <w:b/>
          <w:bCs/>
          <w:color w:val="363636"/>
          <w:sz w:val="18"/>
          <w:szCs w:val="18"/>
        </w:rPr>
        <w:t>        </w:t>
      </w:r>
      <w:r>
        <w:rPr>
          <w:b/>
          <w:bCs/>
          <w:color w:val="0000FF"/>
          <w:sz w:val="18"/>
          <w:szCs w:val="18"/>
        </w:rPr>
        <w:t>ГОРЯЧАЯ ЗАКУСКА  </w:t>
      </w:r>
    </w:p>
    <w:p w:rsidR="001D1BD8" w:rsidRDefault="001D1BD8" w:rsidP="001D1BD8">
      <w:pPr>
        <w:numPr>
          <w:ilvl w:val="0"/>
          <w:numId w:val="16"/>
        </w:numPr>
        <w:spacing w:after="45"/>
        <w:ind w:left="300"/>
        <w:jc w:val="both"/>
        <w:rPr>
          <w:rFonts w:ascii="Arial" w:hAnsi="Arial" w:cs="Arial"/>
          <w:color w:val="363636"/>
          <w:sz w:val="18"/>
          <w:szCs w:val="18"/>
        </w:rPr>
      </w:pPr>
      <w:proofErr w:type="gramStart"/>
      <w:r>
        <w:rPr>
          <w:rStyle w:val="a8"/>
          <w:rFonts w:ascii="Arial" w:hAnsi="Arial" w:cs="Arial"/>
          <w:color w:val="000000"/>
          <w:sz w:val="18"/>
          <w:szCs w:val="18"/>
          <w:shd w:val="clear" w:color="auto" w:fill="FFFFFF"/>
        </w:rPr>
        <w:t>Блинчики</w:t>
      </w:r>
      <w:proofErr w:type="gramEnd"/>
      <w:r>
        <w:rPr>
          <w:rStyle w:val="a8"/>
          <w:rFonts w:ascii="Arial" w:hAnsi="Arial" w:cs="Arial"/>
          <w:color w:val="000000"/>
          <w:sz w:val="18"/>
          <w:szCs w:val="18"/>
          <w:shd w:val="clear" w:color="auto" w:fill="FFFFFF"/>
        </w:rPr>
        <w:t xml:space="preserve"> фаршированные с курицей и грибами</w:t>
      </w:r>
    </w:p>
    <w:p w:rsidR="001D1BD8" w:rsidRDefault="001D1BD8" w:rsidP="001D1BD8">
      <w:pPr>
        <w:pStyle w:val="a6"/>
        <w:spacing w:before="150" w:after="150"/>
        <w:jc w:val="both"/>
        <w:rPr>
          <w:color w:val="363636"/>
          <w:sz w:val="18"/>
          <w:szCs w:val="18"/>
        </w:rPr>
      </w:pPr>
      <w:r>
        <w:rPr>
          <w:rStyle w:val="a8"/>
          <w:sz w:val="18"/>
          <w:szCs w:val="18"/>
          <w:shd w:val="clear" w:color="auto" w:fill="FFFFFF"/>
        </w:rPr>
        <w:t>        </w:t>
      </w:r>
      <w:r>
        <w:rPr>
          <w:rStyle w:val="a8"/>
          <w:color w:val="0000FF"/>
          <w:sz w:val="18"/>
          <w:szCs w:val="18"/>
          <w:shd w:val="clear" w:color="auto" w:fill="FFFFFF"/>
        </w:rPr>
        <w:t>ГОРЯЧИЕ БЛЮДА</w:t>
      </w:r>
      <w:r>
        <w:rPr>
          <w:b/>
          <w:bCs/>
          <w:sz w:val="18"/>
          <w:szCs w:val="18"/>
          <w:shd w:val="clear" w:color="auto" w:fill="CCFFFF"/>
        </w:rPr>
        <w:br/>
      </w:r>
    </w:p>
    <w:p w:rsidR="001D1BD8" w:rsidRDefault="001D1BD8" w:rsidP="001D1BD8">
      <w:pPr>
        <w:numPr>
          <w:ilvl w:val="0"/>
          <w:numId w:val="17"/>
        </w:numPr>
        <w:spacing w:after="45"/>
        <w:ind w:left="300"/>
        <w:jc w:val="both"/>
        <w:rPr>
          <w:rFonts w:ascii="Arial" w:hAnsi="Arial" w:cs="Arial"/>
          <w:color w:val="363636"/>
          <w:sz w:val="18"/>
          <w:szCs w:val="18"/>
        </w:rPr>
      </w:pPr>
      <w:proofErr w:type="gramStart"/>
      <w:r>
        <w:rPr>
          <w:rStyle w:val="a8"/>
          <w:rFonts w:ascii="Arial" w:hAnsi="Arial" w:cs="Arial"/>
          <w:color w:val="000000"/>
          <w:sz w:val="18"/>
          <w:szCs w:val="18"/>
          <w:shd w:val="clear" w:color="auto" w:fill="FFFFFF"/>
        </w:rPr>
        <w:t>Рыба</w:t>
      </w:r>
      <w:proofErr w:type="gramEnd"/>
      <w:r>
        <w:rPr>
          <w:rStyle w:val="a8"/>
          <w:rFonts w:ascii="Arial" w:hAnsi="Arial" w:cs="Arial"/>
          <w:color w:val="000000"/>
          <w:sz w:val="18"/>
          <w:szCs w:val="18"/>
          <w:shd w:val="clear" w:color="auto" w:fill="FFFFFF"/>
        </w:rPr>
        <w:t xml:space="preserve"> запечённая с гарниром из овощей</w:t>
      </w:r>
    </w:p>
    <w:p w:rsidR="001D1BD8" w:rsidRDefault="001D1BD8" w:rsidP="001D1BD8">
      <w:pPr>
        <w:numPr>
          <w:ilvl w:val="0"/>
          <w:numId w:val="17"/>
        </w:numPr>
        <w:spacing w:after="45"/>
        <w:ind w:left="300"/>
        <w:jc w:val="both"/>
        <w:rPr>
          <w:rFonts w:ascii="Arial" w:hAnsi="Arial" w:cs="Arial"/>
          <w:color w:val="363636"/>
          <w:sz w:val="18"/>
          <w:szCs w:val="18"/>
        </w:rPr>
      </w:pPr>
      <w:r>
        <w:rPr>
          <w:rStyle w:val="a8"/>
          <w:rFonts w:ascii="Arial" w:hAnsi="Arial" w:cs="Arial"/>
          <w:color w:val="000000"/>
          <w:sz w:val="18"/>
          <w:szCs w:val="18"/>
          <w:shd w:val="clear" w:color="auto" w:fill="FFFFFF"/>
        </w:rPr>
        <w:t>Свинина по-французски с картофелем по-деревенски</w:t>
      </w:r>
    </w:p>
    <w:p w:rsidR="001D1BD8" w:rsidRDefault="001D1BD8" w:rsidP="001D1BD8">
      <w:pPr>
        <w:pStyle w:val="a6"/>
        <w:spacing w:before="150" w:after="150"/>
        <w:jc w:val="both"/>
        <w:rPr>
          <w:color w:val="363636"/>
          <w:sz w:val="18"/>
          <w:szCs w:val="18"/>
        </w:rPr>
      </w:pPr>
      <w:r>
        <w:rPr>
          <w:rStyle w:val="a8"/>
          <w:sz w:val="18"/>
          <w:szCs w:val="18"/>
          <w:shd w:val="clear" w:color="auto" w:fill="FFFFFF"/>
        </w:rPr>
        <w:t>        </w:t>
      </w:r>
      <w:r>
        <w:rPr>
          <w:rStyle w:val="a8"/>
          <w:color w:val="0000FF"/>
          <w:sz w:val="18"/>
          <w:szCs w:val="18"/>
          <w:shd w:val="clear" w:color="auto" w:fill="FFFFFF"/>
        </w:rPr>
        <w:t>НАПИТКИ</w:t>
      </w:r>
    </w:p>
    <w:p w:rsidR="001D1BD8" w:rsidRDefault="001D1BD8" w:rsidP="001D1BD8">
      <w:pPr>
        <w:numPr>
          <w:ilvl w:val="0"/>
          <w:numId w:val="18"/>
        </w:numPr>
        <w:spacing w:after="45"/>
        <w:ind w:left="300"/>
        <w:jc w:val="both"/>
        <w:rPr>
          <w:rFonts w:ascii="Arial" w:hAnsi="Arial" w:cs="Arial"/>
          <w:color w:val="363636"/>
          <w:sz w:val="18"/>
          <w:szCs w:val="18"/>
        </w:rPr>
      </w:pPr>
      <w:r>
        <w:rPr>
          <w:rStyle w:val="a8"/>
          <w:rFonts w:ascii="Arial" w:hAnsi="Arial" w:cs="Arial"/>
          <w:color w:val="000000"/>
          <w:sz w:val="18"/>
          <w:szCs w:val="18"/>
          <w:shd w:val="clear" w:color="auto" w:fill="FFFFFF"/>
        </w:rPr>
        <w:t>Шампанское "Дербентское Золото" - 1 бутылка (750 мл)</w:t>
      </w:r>
    </w:p>
    <w:p w:rsidR="001D1BD8" w:rsidRDefault="001D1BD8" w:rsidP="001D1BD8">
      <w:pPr>
        <w:numPr>
          <w:ilvl w:val="0"/>
          <w:numId w:val="18"/>
        </w:numPr>
        <w:spacing w:after="45"/>
        <w:ind w:left="300"/>
        <w:jc w:val="both"/>
        <w:rPr>
          <w:rFonts w:ascii="Arial" w:hAnsi="Arial" w:cs="Arial"/>
          <w:color w:val="363636"/>
          <w:sz w:val="18"/>
          <w:szCs w:val="18"/>
        </w:rPr>
      </w:pPr>
      <w:r>
        <w:rPr>
          <w:rStyle w:val="a8"/>
          <w:rFonts w:ascii="Arial" w:hAnsi="Arial" w:cs="Arial"/>
          <w:color w:val="000000"/>
          <w:sz w:val="18"/>
          <w:szCs w:val="18"/>
          <w:shd w:val="clear" w:color="auto" w:fill="FFFFFF"/>
        </w:rPr>
        <w:t>Минеральная вода "Славяновская" - 1 бутылка (500 мл)</w:t>
      </w:r>
    </w:p>
    <w:p w:rsidR="001D1BD8" w:rsidRDefault="001D1BD8" w:rsidP="001D1BD8">
      <w:pPr>
        <w:numPr>
          <w:ilvl w:val="0"/>
          <w:numId w:val="18"/>
        </w:numPr>
        <w:spacing w:after="45"/>
        <w:ind w:left="300"/>
        <w:jc w:val="both"/>
        <w:rPr>
          <w:rFonts w:ascii="Arial" w:hAnsi="Arial" w:cs="Arial"/>
          <w:color w:val="363636"/>
          <w:sz w:val="18"/>
          <w:szCs w:val="18"/>
        </w:rPr>
      </w:pPr>
      <w:r>
        <w:rPr>
          <w:rStyle w:val="a8"/>
          <w:rFonts w:ascii="Arial" w:hAnsi="Arial" w:cs="Arial"/>
          <w:color w:val="000000"/>
          <w:sz w:val="18"/>
          <w:szCs w:val="18"/>
          <w:shd w:val="clear" w:color="auto" w:fill="FFFFFF"/>
        </w:rPr>
        <w:t>Сок в ассортименте (200 мл)</w:t>
      </w:r>
    </w:p>
    <w:p w:rsidR="001D1BD8" w:rsidRDefault="001D1BD8" w:rsidP="001D1BD8">
      <w:pPr>
        <w:numPr>
          <w:ilvl w:val="0"/>
          <w:numId w:val="18"/>
        </w:numPr>
        <w:spacing w:after="45"/>
        <w:ind w:left="300"/>
        <w:jc w:val="both"/>
        <w:rPr>
          <w:rFonts w:ascii="Arial" w:hAnsi="Arial" w:cs="Arial"/>
          <w:color w:val="363636"/>
          <w:sz w:val="18"/>
          <w:szCs w:val="18"/>
        </w:rPr>
      </w:pPr>
      <w:r>
        <w:rPr>
          <w:rStyle w:val="a8"/>
          <w:rFonts w:ascii="Arial" w:hAnsi="Arial" w:cs="Arial"/>
          <w:color w:val="000000"/>
          <w:sz w:val="18"/>
          <w:szCs w:val="18"/>
          <w:shd w:val="clear" w:color="auto" w:fill="FFFFFF"/>
        </w:rPr>
        <w:t>Кофе чёрный (200 мл)</w:t>
      </w:r>
    </w:p>
    <w:p w:rsidR="001D1BD8" w:rsidRDefault="001D1BD8" w:rsidP="001D1BD8">
      <w:pPr>
        <w:pStyle w:val="a6"/>
        <w:spacing w:before="150" w:after="150"/>
        <w:jc w:val="both"/>
        <w:rPr>
          <w:color w:val="363636"/>
          <w:sz w:val="18"/>
          <w:szCs w:val="18"/>
        </w:rPr>
      </w:pPr>
      <w:r>
        <w:rPr>
          <w:rStyle w:val="a8"/>
          <w:sz w:val="18"/>
          <w:szCs w:val="18"/>
          <w:shd w:val="clear" w:color="auto" w:fill="FFFFFF"/>
        </w:rPr>
        <w:t>        </w:t>
      </w:r>
      <w:r>
        <w:rPr>
          <w:rStyle w:val="a8"/>
          <w:color w:val="0000FF"/>
          <w:sz w:val="18"/>
          <w:szCs w:val="18"/>
          <w:shd w:val="clear" w:color="auto" w:fill="FFFFFF"/>
        </w:rPr>
        <w:t>ДЕСЕРТЫ</w:t>
      </w:r>
    </w:p>
    <w:p w:rsidR="001D1BD8" w:rsidRDefault="001D1BD8" w:rsidP="001D1BD8">
      <w:pPr>
        <w:numPr>
          <w:ilvl w:val="0"/>
          <w:numId w:val="19"/>
        </w:numPr>
        <w:spacing w:after="45"/>
        <w:ind w:left="300"/>
        <w:jc w:val="both"/>
        <w:rPr>
          <w:rFonts w:ascii="Arial" w:hAnsi="Arial" w:cs="Arial"/>
          <w:color w:val="363636"/>
          <w:sz w:val="18"/>
          <w:szCs w:val="18"/>
        </w:rPr>
      </w:pPr>
      <w:r>
        <w:rPr>
          <w:rStyle w:val="a8"/>
          <w:rFonts w:ascii="Arial" w:hAnsi="Arial" w:cs="Arial"/>
          <w:color w:val="363636"/>
          <w:sz w:val="18"/>
          <w:szCs w:val="18"/>
        </w:rPr>
        <w:t xml:space="preserve">Крем </w:t>
      </w:r>
      <w:proofErr w:type="spellStart"/>
      <w:r>
        <w:rPr>
          <w:rStyle w:val="a8"/>
          <w:rFonts w:ascii="Arial" w:hAnsi="Arial" w:cs="Arial"/>
          <w:color w:val="363636"/>
          <w:sz w:val="18"/>
          <w:szCs w:val="18"/>
        </w:rPr>
        <w:t>Чиз</w:t>
      </w:r>
      <w:proofErr w:type="spellEnd"/>
      <w:r>
        <w:rPr>
          <w:rStyle w:val="a8"/>
          <w:rFonts w:ascii="Arial" w:hAnsi="Arial" w:cs="Arial"/>
          <w:color w:val="363636"/>
          <w:sz w:val="18"/>
          <w:szCs w:val="18"/>
        </w:rPr>
        <w:t xml:space="preserve"> карамельный (160 </w:t>
      </w:r>
      <w:proofErr w:type="spellStart"/>
      <w:r>
        <w:rPr>
          <w:rStyle w:val="a8"/>
          <w:rFonts w:ascii="Arial" w:hAnsi="Arial" w:cs="Arial"/>
          <w:color w:val="363636"/>
          <w:sz w:val="18"/>
          <w:szCs w:val="18"/>
        </w:rPr>
        <w:t>гр</w:t>
      </w:r>
      <w:proofErr w:type="spellEnd"/>
      <w:r>
        <w:rPr>
          <w:rStyle w:val="a8"/>
          <w:rFonts w:ascii="Arial" w:hAnsi="Arial" w:cs="Arial"/>
          <w:color w:val="363636"/>
          <w:sz w:val="18"/>
          <w:szCs w:val="18"/>
        </w:rPr>
        <w:t>)</w:t>
      </w:r>
    </w:p>
    <w:p w:rsidR="001D1BD8" w:rsidRDefault="001D1BD8" w:rsidP="001D1BD8">
      <w:pPr>
        <w:numPr>
          <w:ilvl w:val="0"/>
          <w:numId w:val="19"/>
        </w:numPr>
        <w:spacing w:after="45"/>
        <w:ind w:left="300"/>
        <w:jc w:val="both"/>
        <w:rPr>
          <w:rFonts w:ascii="Arial" w:hAnsi="Arial" w:cs="Arial"/>
          <w:color w:val="363636"/>
          <w:sz w:val="18"/>
          <w:szCs w:val="18"/>
        </w:rPr>
      </w:pPr>
      <w:r>
        <w:rPr>
          <w:rStyle w:val="a8"/>
          <w:rFonts w:ascii="Arial" w:hAnsi="Arial" w:cs="Arial"/>
          <w:color w:val="363636"/>
          <w:sz w:val="18"/>
          <w:szCs w:val="18"/>
        </w:rPr>
        <w:t xml:space="preserve">Мандарины (200 </w:t>
      </w:r>
      <w:proofErr w:type="spellStart"/>
      <w:r>
        <w:rPr>
          <w:rStyle w:val="a8"/>
          <w:rFonts w:ascii="Arial" w:hAnsi="Arial" w:cs="Arial"/>
          <w:color w:val="363636"/>
          <w:sz w:val="18"/>
          <w:szCs w:val="18"/>
        </w:rPr>
        <w:t>гр</w:t>
      </w:r>
      <w:proofErr w:type="spellEnd"/>
      <w:r>
        <w:rPr>
          <w:rStyle w:val="a8"/>
          <w:rFonts w:ascii="Arial" w:hAnsi="Arial" w:cs="Arial"/>
          <w:color w:val="363636"/>
          <w:sz w:val="18"/>
          <w:szCs w:val="18"/>
        </w:rPr>
        <w:t>)</w:t>
      </w:r>
    </w:p>
    <w:p w:rsidR="001D1BD8" w:rsidRDefault="001D1BD8" w:rsidP="001D1BD8">
      <w:pPr>
        <w:pStyle w:val="a6"/>
        <w:spacing w:before="150" w:after="150"/>
        <w:jc w:val="both"/>
        <w:rPr>
          <w:color w:val="363636"/>
          <w:sz w:val="18"/>
          <w:szCs w:val="18"/>
        </w:rPr>
      </w:pPr>
      <w:r>
        <w:rPr>
          <w:rStyle w:val="a8"/>
          <w:color w:val="363636"/>
          <w:sz w:val="18"/>
          <w:szCs w:val="18"/>
        </w:rPr>
        <w:t>        </w:t>
      </w:r>
      <w:r>
        <w:rPr>
          <w:rStyle w:val="a8"/>
          <w:color w:val="0000FF"/>
          <w:sz w:val="18"/>
          <w:szCs w:val="18"/>
        </w:rPr>
        <w:t>МУЗЫКАЛЬНАЯ ПРОГРАММА</w:t>
      </w:r>
    </w:p>
    <w:p w:rsidR="00D64A94" w:rsidRPr="001D1BD8" w:rsidRDefault="00D64A94" w:rsidP="001D1BD8"/>
    <w:sectPr w:rsidR="00D64A94" w:rsidRPr="001D1BD8" w:rsidSect="00D64FF8">
      <w:headerReference w:type="default" r:id="rId13"/>
      <w:type w:val="continuous"/>
      <w:pgSz w:w="11906" w:h="16838"/>
      <w:pgMar w:top="397" w:right="991" w:bottom="180" w:left="397"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05" w:rsidRDefault="006D3805" w:rsidP="00314AF5">
      <w:r>
        <w:separator/>
      </w:r>
    </w:p>
  </w:endnote>
  <w:endnote w:type="continuationSeparator" w:id="0">
    <w:p w:rsidR="006D3805" w:rsidRDefault="006D3805"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05" w:rsidRDefault="006D3805" w:rsidP="00314AF5">
      <w:r>
        <w:separator/>
      </w:r>
    </w:p>
  </w:footnote>
  <w:footnote w:type="continuationSeparator" w:id="0">
    <w:p w:rsidR="006D3805" w:rsidRDefault="006D3805" w:rsidP="0031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5" name="Рисунок 5"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6D3805"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proofErr w:type="spellStart"/>
          <w:r w:rsidR="00314AF5" w:rsidRPr="00314AF5">
            <w:rPr>
              <w:rFonts w:ascii="Arial" w:hAnsi="Arial" w:cs="Arial"/>
              <w:b/>
              <w:bCs/>
              <w:color w:val="003399"/>
              <w:sz w:val="20"/>
              <w:szCs w:val="20"/>
              <w:u w:val="single"/>
            </w:rPr>
            <w:t>отдыхатьхорошо.рф</w:t>
          </w:r>
          <w:proofErr w:type="spellEnd"/>
        </w:p>
        <w:p w:rsidR="00314AF5" w:rsidRPr="00314AF5" w:rsidRDefault="006D3805"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10265_"/>
      </v:shape>
    </w:pict>
  </w:numPicBullet>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E938ED"/>
    <w:multiLevelType w:val="multilevel"/>
    <w:tmpl w:val="1B0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1F7D"/>
    <w:multiLevelType w:val="hybridMultilevel"/>
    <w:tmpl w:val="60C02D88"/>
    <w:lvl w:ilvl="0" w:tplc="04190001">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42AC7"/>
    <w:multiLevelType w:val="multilevel"/>
    <w:tmpl w:val="8BFA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C3F23"/>
    <w:multiLevelType w:val="multilevel"/>
    <w:tmpl w:val="E23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33177"/>
    <w:multiLevelType w:val="multilevel"/>
    <w:tmpl w:val="9FE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6972"/>
    <w:multiLevelType w:val="multilevel"/>
    <w:tmpl w:val="F21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92EBB"/>
    <w:multiLevelType w:val="multilevel"/>
    <w:tmpl w:val="0BE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94F4F"/>
    <w:multiLevelType w:val="multilevel"/>
    <w:tmpl w:val="949E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24B4D"/>
    <w:multiLevelType w:val="multilevel"/>
    <w:tmpl w:val="201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D6B9A"/>
    <w:multiLevelType w:val="multilevel"/>
    <w:tmpl w:val="8BF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0AC1FEA"/>
    <w:multiLevelType w:val="multilevel"/>
    <w:tmpl w:val="0E1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C5E04"/>
    <w:multiLevelType w:val="multilevel"/>
    <w:tmpl w:val="2718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179C7"/>
    <w:multiLevelType w:val="multilevel"/>
    <w:tmpl w:val="29E0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62AC7"/>
    <w:multiLevelType w:val="multilevel"/>
    <w:tmpl w:val="82FE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E3FE1"/>
    <w:multiLevelType w:val="hybridMultilevel"/>
    <w:tmpl w:val="291A3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2B3326"/>
    <w:multiLevelType w:val="multilevel"/>
    <w:tmpl w:val="F02A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2"/>
  </w:num>
  <w:num w:numId="4">
    <w:abstractNumId w:val="17"/>
  </w:num>
  <w:num w:numId="5">
    <w:abstractNumId w:val="0"/>
  </w:num>
  <w:num w:numId="6">
    <w:abstractNumId w:val="10"/>
  </w:num>
  <w:num w:numId="7">
    <w:abstractNumId w:val="3"/>
  </w:num>
  <w:num w:numId="8">
    <w:abstractNumId w:val="1"/>
  </w:num>
  <w:num w:numId="9">
    <w:abstractNumId w:val="4"/>
  </w:num>
  <w:num w:numId="10">
    <w:abstractNumId w:val="9"/>
  </w:num>
  <w:num w:numId="11">
    <w:abstractNumId w:val="18"/>
  </w:num>
  <w:num w:numId="12">
    <w:abstractNumId w:val="6"/>
  </w:num>
  <w:num w:numId="13">
    <w:abstractNumId w:val="16"/>
  </w:num>
  <w:num w:numId="14">
    <w:abstractNumId w:val="8"/>
  </w:num>
  <w:num w:numId="15">
    <w:abstractNumId w:val="13"/>
  </w:num>
  <w:num w:numId="16">
    <w:abstractNumId w:val="14"/>
  </w:num>
  <w:num w:numId="17">
    <w:abstractNumId w:val="7"/>
  </w:num>
  <w:num w:numId="18">
    <w:abstractNumId w:val="5"/>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3F"/>
    <w:rsid w:val="000005E9"/>
    <w:rsid w:val="00000C2A"/>
    <w:rsid w:val="00006B0B"/>
    <w:rsid w:val="00021285"/>
    <w:rsid w:val="0002728F"/>
    <w:rsid w:val="00031C1B"/>
    <w:rsid w:val="00033D83"/>
    <w:rsid w:val="000378A8"/>
    <w:rsid w:val="00045B42"/>
    <w:rsid w:val="00050367"/>
    <w:rsid w:val="00070C34"/>
    <w:rsid w:val="00077126"/>
    <w:rsid w:val="000806F4"/>
    <w:rsid w:val="00080B3D"/>
    <w:rsid w:val="000D312B"/>
    <w:rsid w:val="000E72D8"/>
    <w:rsid w:val="000F3C45"/>
    <w:rsid w:val="0010004E"/>
    <w:rsid w:val="00112669"/>
    <w:rsid w:val="0014418B"/>
    <w:rsid w:val="0015531C"/>
    <w:rsid w:val="00172B3A"/>
    <w:rsid w:val="00177883"/>
    <w:rsid w:val="00194482"/>
    <w:rsid w:val="001A1799"/>
    <w:rsid w:val="001B40CC"/>
    <w:rsid w:val="001D1BD8"/>
    <w:rsid w:val="001D49B4"/>
    <w:rsid w:val="002044E8"/>
    <w:rsid w:val="00204761"/>
    <w:rsid w:val="00205214"/>
    <w:rsid w:val="00210850"/>
    <w:rsid w:val="00214D98"/>
    <w:rsid w:val="00224CCF"/>
    <w:rsid w:val="00226537"/>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544B"/>
    <w:rsid w:val="00306D61"/>
    <w:rsid w:val="00314AF5"/>
    <w:rsid w:val="00314DA5"/>
    <w:rsid w:val="003154A1"/>
    <w:rsid w:val="0031775F"/>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697C"/>
    <w:rsid w:val="004903C0"/>
    <w:rsid w:val="0049128F"/>
    <w:rsid w:val="004971D2"/>
    <w:rsid w:val="004A3C9D"/>
    <w:rsid w:val="004A626B"/>
    <w:rsid w:val="004A633C"/>
    <w:rsid w:val="004C5845"/>
    <w:rsid w:val="004D6459"/>
    <w:rsid w:val="004E62CD"/>
    <w:rsid w:val="004F0B58"/>
    <w:rsid w:val="004F49E5"/>
    <w:rsid w:val="0050191A"/>
    <w:rsid w:val="0050381A"/>
    <w:rsid w:val="005050E7"/>
    <w:rsid w:val="005116D2"/>
    <w:rsid w:val="00543F8B"/>
    <w:rsid w:val="00546002"/>
    <w:rsid w:val="00550B76"/>
    <w:rsid w:val="00567657"/>
    <w:rsid w:val="005701E4"/>
    <w:rsid w:val="0057051F"/>
    <w:rsid w:val="00572175"/>
    <w:rsid w:val="00575815"/>
    <w:rsid w:val="005879B7"/>
    <w:rsid w:val="00597BF7"/>
    <w:rsid w:val="005B3BFE"/>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9BB"/>
    <w:rsid w:val="00654DA3"/>
    <w:rsid w:val="006648ED"/>
    <w:rsid w:val="00670867"/>
    <w:rsid w:val="00677984"/>
    <w:rsid w:val="006A6363"/>
    <w:rsid w:val="006A7DB3"/>
    <w:rsid w:val="006D3805"/>
    <w:rsid w:val="006D42BB"/>
    <w:rsid w:val="006E6D04"/>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D657F"/>
    <w:rsid w:val="008D6F4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34DD"/>
    <w:rsid w:val="00AD75C1"/>
    <w:rsid w:val="00AD7FE1"/>
    <w:rsid w:val="00AE129B"/>
    <w:rsid w:val="00AE3EB4"/>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33F97"/>
    <w:rsid w:val="00C67060"/>
    <w:rsid w:val="00C761A5"/>
    <w:rsid w:val="00C761BA"/>
    <w:rsid w:val="00C861EE"/>
    <w:rsid w:val="00C95D76"/>
    <w:rsid w:val="00CA1309"/>
    <w:rsid w:val="00CA76CF"/>
    <w:rsid w:val="00CE53D0"/>
    <w:rsid w:val="00D0539E"/>
    <w:rsid w:val="00D07920"/>
    <w:rsid w:val="00D21F53"/>
    <w:rsid w:val="00D325F0"/>
    <w:rsid w:val="00D37C45"/>
    <w:rsid w:val="00D42ED6"/>
    <w:rsid w:val="00D42FDA"/>
    <w:rsid w:val="00D56A88"/>
    <w:rsid w:val="00D64306"/>
    <w:rsid w:val="00D64A94"/>
    <w:rsid w:val="00D64FF8"/>
    <w:rsid w:val="00D67D8E"/>
    <w:rsid w:val="00D819E0"/>
    <w:rsid w:val="00D85515"/>
    <w:rsid w:val="00D90584"/>
    <w:rsid w:val="00DA08C6"/>
    <w:rsid w:val="00DA22A7"/>
    <w:rsid w:val="00DA7EC7"/>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3192"/>
    <w:rsid w:val="00EA49A1"/>
    <w:rsid w:val="00EA6386"/>
    <w:rsid w:val="00EA741B"/>
    <w:rsid w:val="00ED3F39"/>
    <w:rsid w:val="00ED6EEF"/>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14:docId w14:val="05812F7E"/>
  <w15:docId w15:val="{A1DD59E9-2BD0-4F41-B820-06096B7E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paragraph" w:styleId="af1">
    <w:name w:val="Plain Text"/>
    <w:basedOn w:val="a"/>
    <w:link w:val="af2"/>
    <w:rsid w:val="00AD34DD"/>
    <w:rPr>
      <w:rFonts w:ascii="Courier New" w:hAnsi="Courier New"/>
      <w:sz w:val="20"/>
      <w:szCs w:val="20"/>
      <w:lang w:val="x-none" w:eastAsia="x-none"/>
    </w:rPr>
  </w:style>
  <w:style w:type="character" w:customStyle="1" w:styleId="af2">
    <w:name w:val="Текст Знак"/>
    <w:basedOn w:val="a0"/>
    <w:link w:val="af1"/>
    <w:rsid w:val="00AD34DD"/>
    <w:rPr>
      <w:rFonts w:ascii="Courier New" w:hAnsi="Courier New"/>
      <w:lang w:val="x-none" w:eastAsia="x-none"/>
    </w:rPr>
  </w:style>
  <w:style w:type="paragraph" w:styleId="af3">
    <w:name w:val="No Spacing"/>
    <w:uiPriority w:val="1"/>
    <w:qFormat/>
    <w:rsid w:val="00AD34DD"/>
    <w:rPr>
      <w:bCs/>
      <w:color w:val="000000"/>
      <w:sz w:val="24"/>
    </w:rPr>
  </w:style>
  <w:style w:type="paragraph" w:customStyle="1" w:styleId="10">
    <w:name w:val="Без интервала1"/>
    <w:link w:val="NoSpacingChar"/>
    <w:rsid w:val="00C95D76"/>
    <w:rPr>
      <w:rFonts w:ascii="Calibri" w:eastAsia="Calibri" w:hAnsi="Calibri"/>
      <w:sz w:val="22"/>
      <w:szCs w:val="22"/>
      <w:lang w:eastAsia="en-US"/>
    </w:rPr>
  </w:style>
  <w:style w:type="character" w:customStyle="1" w:styleId="NoSpacingChar">
    <w:name w:val="No Spacing Char"/>
    <w:basedOn w:val="a0"/>
    <w:link w:val="10"/>
    <w:locked/>
    <w:rsid w:val="00C95D76"/>
    <w:rPr>
      <w:rFonts w:ascii="Calibri" w:eastAsia="Calibri" w:hAnsi="Calibri"/>
      <w:sz w:val="22"/>
      <w:szCs w:val="22"/>
      <w:lang w:eastAsia="en-US"/>
    </w:rPr>
  </w:style>
  <w:style w:type="paragraph" w:customStyle="1" w:styleId="11">
    <w:name w:val="Абзац списка1"/>
    <w:basedOn w:val="a"/>
    <w:rsid w:val="00C95D76"/>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1747">
      <w:bodyDiv w:val="1"/>
      <w:marLeft w:val="0"/>
      <w:marRight w:val="0"/>
      <w:marTop w:val="0"/>
      <w:marBottom w:val="0"/>
      <w:divBdr>
        <w:top w:val="none" w:sz="0" w:space="0" w:color="auto"/>
        <w:left w:val="none" w:sz="0" w:space="0" w:color="auto"/>
        <w:bottom w:val="none" w:sz="0" w:space="0" w:color="auto"/>
        <w:right w:val="none" w:sz="0" w:space="0" w:color="auto"/>
      </w:divBdr>
    </w:div>
    <w:div w:id="570240575">
      <w:bodyDiv w:val="1"/>
      <w:marLeft w:val="0"/>
      <w:marRight w:val="0"/>
      <w:marTop w:val="0"/>
      <w:marBottom w:val="0"/>
      <w:divBdr>
        <w:top w:val="none" w:sz="0" w:space="0" w:color="auto"/>
        <w:left w:val="none" w:sz="0" w:space="0" w:color="auto"/>
        <w:bottom w:val="none" w:sz="0" w:space="0" w:color="auto"/>
        <w:right w:val="none" w:sz="0" w:space="0" w:color="auto"/>
      </w:divBdr>
    </w:div>
    <w:div w:id="924461721">
      <w:bodyDiv w:val="1"/>
      <w:marLeft w:val="0"/>
      <w:marRight w:val="0"/>
      <w:marTop w:val="0"/>
      <w:marBottom w:val="0"/>
      <w:divBdr>
        <w:top w:val="none" w:sz="0" w:space="0" w:color="auto"/>
        <w:left w:val="none" w:sz="0" w:space="0" w:color="auto"/>
        <w:bottom w:val="none" w:sz="0" w:space="0" w:color="auto"/>
        <w:right w:val="none" w:sz="0" w:space="0" w:color="auto"/>
      </w:divBdr>
      <w:divsChild>
        <w:div w:id="1910189848">
          <w:marLeft w:val="0"/>
          <w:marRight w:val="0"/>
          <w:marTop w:val="0"/>
          <w:marBottom w:val="0"/>
          <w:divBdr>
            <w:top w:val="none" w:sz="0" w:space="0" w:color="auto"/>
            <w:left w:val="none" w:sz="0" w:space="0" w:color="auto"/>
            <w:bottom w:val="none" w:sz="0" w:space="0" w:color="auto"/>
            <w:right w:val="none" w:sz="0" w:space="0" w:color="auto"/>
          </w:divBdr>
          <w:divsChild>
            <w:div w:id="520902795">
              <w:marLeft w:val="0"/>
              <w:marRight w:val="0"/>
              <w:marTop w:val="0"/>
              <w:marBottom w:val="0"/>
              <w:divBdr>
                <w:top w:val="none" w:sz="0" w:space="0" w:color="auto"/>
                <w:left w:val="none" w:sz="0" w:space="0" w:color="auto"/>
                <w:bottom w:val="none" w:sz="0" w:space="0" w:color="auto"/>
                <w:right w:val="none" w:sz="0" w:space="0" w:color="auto"/>
              </w:divBdr>
              <w:divsChild>
                <w:div w:id="472141497">
                  <w:marLeft w:val="0"/>
                  <w:marRight w:val="0"/>
                  <w:marTop w:val="0"/>
                  <w:marBottom w:val="0"/>
                  <w:divBdr>
                    <w:top w:val="none" w:sz="0" w:space="0" w:color="auto"/>
                    <w:left w:val="none" w:sz="0" w:space="0" w:color="auto"/>
                    <w:bottom w:val="none" w:sz="0" w:space="0" w:color="auto"/>
                    <w:right w:val="none" w:sz="0" w:space="0" w:color="auto"/>
                  </w:divBdr>
                  <w:divsChild>
                    <w:div w:id="1601716491">
                      <w:marLeft w:val="0"/>
                      <w:marRight w:val="0"/>
                      <w:marTop w:val="0"/>
                      <w:marBottom w:val="0"/>
                      <w:divBdr>
                        <w:top w:val="none" w:sz="0" w:space="0" w:color="auto"/>
                        <w:left w:val="none" w:sz="0" w:space="0" w:color="auto"/>
                        <w:bottom w:val="none" w:sz="0" w:space="0" w:color="auto"/>
                        <w:right w:val="none" w:sz="0" w:space="0" w:color="auto"/>
                      </w:divBdr>
                      <w:divsChild>
                        <w:div w:id="544100650">
                          <w:marLeft w:val="0"/>
                          <w:marRight w:val="0"/>
                          <w:marTop w:val="0"/>
                          <w:marBottom w:val="0"/>
                          <w:divBdr>
                            <w:top w:val="none" w:sz="0" w:space="0" w:color="auto"/>
                            <w:left w:val="none" w:sz="0" w:space="0" w:color="auto"/>
                            <w:bottom w:val="none" w:sz="0" w:space="0" w:color="auto"/>
                            <w:right w:val="none" w:sz="0" w:space="0" w:color="auto"/>
                          </w:divBdr>
                          <w:divsChild>
                            <w:div w:id="1522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634035">
      <w:bodyDiv w:val="1"/>
      <w:marLeft w:val="0"/>
      <w:marRight w:val="0"/>
      <w:marTop w:val="0"/>
      <w:marBottom w:val="0"/>
      <w:divBdr>
        <w:top w:val="none" w:sz="0" w:space="0" w:color="auto"/>
        <w:left w:val="none" w:sz="0" w:space="0" w:color="auto"/>
        <w:bottom w:val="none" w:sz="0" w:space="0" w:color="auto"/>
        <w:right w:val="none" w:sz="0" w:space="0" w:color="auto"/>
      </w:divBdr>
      <w:divsChild>
        <w:div w:id="175578859">
          <w:marLeft w:val="0"/>
          <w:marRight w:val="0"/>
          <w:marTop w:val="0"/>
          <w:marBottom w:val="0"/>
          <w:divBdr>
            <w:top w:val="none" w:sz="0" w:space="0" w:color="auto"/>
            <w:left w:val="none" w:sz="0" w:space="0" w:color="auto"/>
            <w:bottom w:val="none" w:sz="0" w:space="0" w:color="auto"/>
            <w:right w:val="none" w:sz="0" w:space="0" w:color="auto"/>
          </w:divBdr>
          <w:divsChild>
            <w:div w:id="272831700">
              <w:marLeft w:val="0"/>
              <w:marRight w:val="0"/>
              <w:marTop w:val="0"/>
              <w:marBottom w:val="0"/>
              <w:divBdr>
                <w:top w:val="none" w:sz="0" w:space="0" w:color="auto"/>
                <w:left w:val="none" w:sz="0" w:space="0" w:color="auto"/>
                <w:bottom w:val="none" w:sz="0" w:space="0" w:color="auto"/>
                <w:right w:val="none" w:sz="0" w:space="0" w:color="auto"/>
              </w:divBdr>
            </w:div>
          </w:divsChild>
        </w:div>
        <w:div w:id="764882198">
          <w:marLeft w:val="0"/>
          <w:marRight w:val="0"/>
          <w:marTop w:val="0"/>
          <w:marBottom w:val="0"/>
          <w:divBdr>
            <w:top w:val="none" w:sz="0" w:space="0" w:color="auto"/>
            <w:left w:val="none" w:sz="0" w:space="0" w:color="auto"/>
            <w:bottom w:val="none" w:sz="0" w:space="0" w:color="auto"/>
            <w:right w:val="none" w:sz="0" w:space="0" w:color="auto"/>
          </w:divBdr>
        </w:div>
        <w:div w:id="1048720654">
          <w:marLeft w:val="0"/>
          <w:marRight w:val="0"/>
          <w:marTop w:val="0"/>
          <w:marBottom w:val="0"/>
          <w:divBdr>
            <w:top w:val="none" w:sz="0" w:space="0" w:color="auto"/>
            <w:left w:val="none" w:sz="0" w:space="0" w:color="auto"/>
            <w:bottom w:val="none" w:sz="0" w:space="0" w:color="auto"/>
            <w:right w:val="none" w:sz="0" w:space="0" w:color="auto"/>
          </w:divBdr>
        </w:div>
        <w:div w:id="1845631491">
          <w:marLeft w:val="0"/>
          <w:marRight w:val="0"/>
          <w:marTop w:val="0"/>
          <w:marBottom w:val="0"/>
          <w:divBdr>
            <w:top w:val="none" w:sz="0" w:space="0" w:color="auto"/>
            <w:left w:val="none" w:sz="0" w:space="0" w:color="auto"/>
            <w:bottom w:val="none" w:sz="0" w:space="0" w:color="auto"/>
            <w:right w:val="none" w:sz="0" w:space="0" w:color="auto"/>
          </w:divBdr>
        </w:div>
        <w:div w:id="1888688396">
          <w:marLeft w:val="0"/>
          <w:marRight w:val="0"/>
          <w:marTop w:val="0"/>
          <w:marBottom w:val="0"/>
          <w:divBdr>
            <w:top w:val="none" w:sz="0" w:space="0" w:color="auto"/>
            <w:left w:val="none" w:sz="0" w:space="0" w:color="auto"/>
            <w:bottom w:val="none" w:sz="0" w:space="0" w:color="auto"/>
            <w:right w:val="none" w:sz="0" w:space="0" w:color="auto"/>
          </w:divBdr>
        </w:div>
        <w:div w:id="2105299645">
          <w:marLeft w:val="0"/>
          <w:marRight w:val="0"/>
          <w:marTop w:val="0"/>
          <w:marBottom w:val="0"/>
          <w:divBdr>
            <w:top w:val="none" w:sz="0" w:space="0" w:color="auto"/>
            <w:left w:val="none" w:sz="0" w:space="0" w:color="auto"/>
            <w:bottom w:val="none" w:sz="0" w:space="0" w:color="auto"/>
            <w:right w:val="none" w:sz="0" w:space="0" w:color="auto"/>
          </w:divBdr>
        </w:div>
        <w:div w:id="1173298179">
          <w:marLeft w:val="0"/>
          <w:marRight w:val="0"/>
          <w:marTop w:val="0"/>
          <w:marBottom w:val="0"/>
          <w:divBdr>
            <w:top w:val="none" w:sz="0" w:space="0" w:color="auto"/>
            <w:left w:val="none" w:sz="0" w:space="0" w:color="auto"/>
            <w:bottom w:val="none" w:sz="0" w:space="0" w:color="auto"/>
            <w:right w:val="none" w:sz="0" w:space="0" w:color="auto"/>
          </w:divBdr>
        </w:div>
        <w:div w:id="565533547">
          <w:marLeft w:val="0"/>
          <w:marRight w:val="0"/>
          <w:marTop w:val="0"/>
          <w:marBottom w:val="0"/>
          <w:divBdr>
            <w:top w:val="none" w:sz="0" w:space="0" w:color="auto"/>
            <w:left w:val="none" w:sz="0" w:space="0" w:color="auto"/>
            <w:bottom w:val="none" w:sz="0" w:space="0" w:color="auto"/>
            <w:right w:val="none" w:sz="0" w:space="0" w:color="auto"/>
          </w:divBdr>
        </w:div>
      </w:divsChild>
    </w:div>
    <w:div w:id="1134638590">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964">
      <w:bodyDiv w:val="1"/>
      <w:marLeft w:val="0"/>
      <w:marRight w:val="0"/>
      <w:marTop w:val="0"/>
      <w:marBottom w:val="0"/>
      <w:divBdr>
        <w:top w:val="none" w:sz="0" w:space="0" w:color="auto"/>
        <w:left w:val="none" w:sz="0" w:space="0" w:color="auto"/>
        <w:bottom w:val="none" w:sz="0" w:space="0" w:color="auto"/>
        <w:right w:val="none" w:sz="0" w:space="0" w:color="auto"/>
      </w:divBdr>
    </w:div>
    <w:div w:id="1662583696">
      <w:bodyDiv w:val="1"/>
      <w:marLeft w:val="0"/>
      <w:marRight w:val="0"/>
      <w:marTop w:val="0"/>
      <w:marBottom w:val="0"/>
      <w:divBdr>
        <w:top w:val="none" w:sz="0" w:space="0" w:color="auto"/>
        <w:left w:val="none" w:sz="0" w:space="0" w:color="auto"/>
        <w:bottom w:val="none" w:sz="0" w:space="0" w:color="auto"/>
        <w:right w:val="none" w:sz="0" w:space="0" w:color="auto"/>
      </w:divBdr>
    </w:div>
    <w:div w:id="1668439295">
      <w:bodyDiv w:val="1"/>
      <w:marLeft w:val="0"/>
      <w:marRight w:val="0"/>
      <w:marTop w:val="0"/>
      <w:marBottom w:val="0"/>
      <w:divBdr>
        <w:top w:val="none" w:sz="0" w:space="0" w:color="auto"/>
        <w:left w:val="none" w:sz="0" w:space="0" w:color="auto"/>
        <w:bottom w:val="none" w:sz="0" w:space="0" w:color="auto"/>
        <w:right w:val="none" w:sz="0" w:space="0" w:color="auto"/>
      </w:divBdr>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ton-aton.ru/assets/galleries/492/Azau_5.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on-aton.ru/assets/galleries/492/9.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ton-aton.ru/assets/galleries/492/7.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10676</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ра иа</cp:lastModifiedBy>
  <cp:revision>2</cp:revision>
  <cp:lastPrinted>2015-01-13T08:58:00Z</cp:lastPrinted>
  <dcterms:created xsi:type="dcterms:W3CDTF">2018-10-25T22:24:00Z</dcterms:created>
  <dcterms:modified xsi:type="dcterms:W3CDTF">2018-10-25T22:24:00Z</dcterms:modified>
</cp:coreProperties>
</file>