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63" w:rsidRDefault="00005363" w:rsidP="001A0D75">
      <w:pPr>
        <w:jc w:val="center"/>
        <w:rPr>
          <w:b/>
          <w:sz w:val="32"/>
        </w:rPr>
      </w:pPr>
    </w:p>
    <w:p w:rsidR="007C5297" w:rsidRPr="007C5297" w:rsidRDefault="007C5297" w:rsidP="007C5297">
      <w:pPr>
        <w:pStyle w:val="3"/>
        <w:shd w:val="clear" w:color="auto" w:fill="0099FF"/>
        <w:jc w:val="center"/>
        <w:rPr>
          <w:rFonts w:ascii="Arial" w:hAnsi="Arial" w:cs="Arial"/>
          <w:caps/>
          <w:color w:val="FFFFFF"/>
          <w:sz w:val="24"/>
          <w:szCs w:val="18"/>
        </w:rPr>
      </w:pPr>
      <w:bookmarkStart w:id="0" w:name="_GoBack"/>
      <w:r w:rsidRPr="007C5297">
        <w:rPr>
          <w:rFonts w:ascii="Arial" w:hAnsi="Arial" w:cs="Arial"/>
          <w:caps/>
          <w:color w:val="FFFFFF"/>
          <w:sz w:val="24"/>
          <w:szCs w:val="18"/>
        </w:rPr>
        <w:t xml:space="preserve">Тур в крым №7 </w:t>
      </w:r>
      <w:r w:rsidRPr="007C5297">
        <w:rPr>
          <w:rFonts w:ascii="Arial" w:hAnsi="Arial" w:cs="Arial"/>
          <w:caps/>
          <w:color w:val="FFFFFF"/>
          <w:sz w:val="24"/>
          <w:szCs w:val="18"/>
        </w:rPr>
        <w:t>...СКАЗОЧНЫЕ УГОЛКИ ЮЖНОБЕРЕЖЬЯ...</w:t>
      </w:r>
    </w:p>
    <w:bookmarkEnd w:id="0"/>
    <w:p w:rsidR="007C5297" w:rsidRDefault="007C5297" w:rsidP="007C5297">
      <w:pPr>
        <w:jc w:val="center"/>
        <w:rPr>
          <w:b/>
          <w:sz w:val="32"/>
        </w:rPr>
      </w:pPr>
      <w:r w:rsidRPr="001A0D75">
        <w:rPr>
          <w:b/>
          <w:sz w:val="32"/>
        </w:rPr>
        <w:t>01.05.-03.05.2019</w:t>
      </w:r>
    </w:p>
    <w:p w:rsidR="007C5297" w:rsidRDefault="007C5297" w:rsidP="007C5297">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7C5297" w:rsidRDefault="007C5297" w:rsidP="007C5297">
      <w:pPr>
        <w:pStyle w:val="a6"/>
        <w:shd w:val="clear" w:color="auto" w:fill="FFFFFF"/>
        <w:spacing w:before="150" w:after="150"/>
        <w:jc w:val="both"/>
        <w:rPr>
          <w:color w:val="363636"/>
          <w:sz w:val="18"/>
          <w:szCs w:val="18"/>
        </w:rPr>
      </w:pPr>
      <w:r>
        <w:rPr>
          <w:b/>
          <w:bCs/>
          <w:color w:val="363636"/>
          <w:sz w:val="18"/>
          <w:szCs w:val="18"/>
        </w:rPr>
        <w:t xml:space="preserve">Сбор 30.04 в 18:30. </w:t>
      </w:r>
      <w:proofErr w:type="gramStart"/>
      <w:r>
        <w:rPr>
          <w:b/>
          <w:bCs/>
          <w:color w:val="363636"/>
          <w:sz w:val="18"/>
          <w:szCs w:val="18"/>
        </w:rPr>
        <w:t>Выезд из Краснодара в 19:00 от магазина «МАГНИТ - КОСМЕТИК»</w:t>
      </w:r>
      <w:r>
        <w:rPr>
          <w:color w:val="363636"/>
          <w:sz w:val="18"/>
          <w:szCs w:val="18"/>
        </w:rPr>
        <w:t> (ул. Ставропольская, 86 - район «Вещевого» рынка, напротив «</w:t>
      </w:r>
      <w:proofErr w:type="spellStart"/>
      <w:r>
        <w:rPr>
          <w:color w:val="363636"/>
          <w:sz w:val="18"/>
          <w:szCs w:val="18"/>
        </w:rPr>
        <w:t>Вишняковского</w:t>
      </w:r>
      <w:proofErr w:type="spellEnd"/>
      <w:r>
        <w:rPr>
          <w:color w:val="363636"/>
          <w:sz w:val="18"/>
          <w:szCs w:val="18"/>
        </w:rPr>
        <w:t>» сквера).</w:t>
      </w:r>
      <w:proofErr w:type="gramEnd"/>
      <w:r>
        <w:rPr>
          <w:color w:val="363636"/>
          <w:sz w:val="18"/>
          <w:szCs w:val="18"/>
        </w:rPr>
        <w:t xml:space="preserve"> Ночной переезд. Прибытие в Ялту рано утром. </w:t>
      </w:r>
      <w:proofErr w:type="spellStart"/>
      <w:r>
        <w:rPr>
          <w:b/>
          <w:bCs/>
          <w:color w:val="363636"/>
          <w:sz w:val="18"/>
          <w:szCs w:val="18"/>
        </w:rPr>
        <w:t>Размещение</w:t>
      </w:r>
      <w:proofErr w:type="gramStart"/>
      <w:r>
        <w:rPr>
          <w:b/>
          <w:bCs/>
          <w:color w:val="363636"/>
          <w:sz w:val="18"/>
          <w:szCs w:val="18"/>
        </w:rPr>
        <w:t>.</w:t>
      </w:r>
      <w:r>
        <w:rPr>
          <w:color w:val="363636"/>
          <w:sz w:val="18"/>
          <w:szCs w:val="18"/>
        </w:rPr>
        <w:t>Н</w:t>
      </w:r>
      <w:proofErr w:type="gramEnd"/>
      <w:r>
        <w:rPr>
          <w:color w:val="363636"/>
          <w:sz w:val="18"/>
          <w:szCs w:val="18"/>
        </w:rPr>
        <w:t>ебольшой</w:t>
      </w:r>
      <w:proofErr w:type="spellEnd"/>
      <w:r>
        <w:rPr>
          <w:color w:val="363636"/>
          <w:sz w:val="18"/>
          <w:szCs w:val="18"/>
        </w:rPr>
        <w:t xml:space="preserve"> отдых. </w:t>
      </w:r>
      <w:r>
        <w:rPr>
          <w:b/>
          <w:bCs/>
          <w:color w:val="363636"/>
          <w:sz w:val="18"/>
          <w:szCs w:val="18"/>
        </w:rPr>
        <w:t>Завтрак.</w:t>
      </w:r>
      <w:r>
        <w:rPr>
          <w:color w:val="363636"/>
          <w:sz w:val="18"/>
          <w:szCs w:val="18"/>
        </w:rPr>
        <w:t> </w:t>
      </w:r>
      <w:r>
        <w:rPr>
          <w:b/>
          <w:bCs/>
          <w:color w:val="FF0000"/>
          <w:sz w:val="18"/>
          <w:szCs w:val="18"/>
        </w:rPr>
        <w:t>Экскурсия в Никитский Ботанический сад на</w:t>
      </w:r>
      <w:r>
        <w:rPr>
          <w:color w:val="FF0000"/>
          <w:sz w:val="18"/>
          <w:szCs w:val="18"/>
        </w:rPr>
        <w:t> </w:t>
      </w:r>
      <w:r>
        <w:rPr>
          <w:b/>
          <w:bCs/>
          <w:color w:val="FF0000"/>
          <w:sz w:val="18"/>
          <w:szCs w:val="18"/>
        </w:rPr>
        <w:t>«БАЛ ТЮЛЬПАНОВ»</w:t>
      </w:r>
      <w:r>
        <w:rPr>
          <w:b/>
          <w:bCs/>
          <w:color w:val="363636"/>
          <w:sz w:val="18"/>
          <w:szCs w:val="18"/>
        </w:rPr>
        <w:t>. </w:t>
      </w:r>
      <w:r>
        <w:rPr>
          <w:color w:val="363636"/>
          <w:sz w:val="18"/>
          <w:szCs w:val="18"/>
        </w:rPr>
        <w:t>Ботанический сад – это огромная коллекция растений со всего света. Ежегодной традицией стало проведение в саду цветочных балов. Первыми открывают цветочный сезон тюльпаны – 270 уникальных сортов расцветут одновременно, потрясая обилием красок и форм.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поражает элегантной архитектурой и напоминает настоящий сказочный замок. В разное время в его стенах отдыхали императоры, правители, вожди. Гостей дворца ждет не только великолепное внутреннее оформление, но и прекрасный парк.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w:t>
      </w:r>
      <w:r>
        <w:rPr>
          <w:color w:val="363636"/>
          <w:sz w:val="18"/>
          <w:szCs w:val="18"/>
        </w:rPr>
        <w:t> </w:t>
      </w:r>
      <w:r>
        <w:rPr>
          <w:b/>
          <w:bCs/>
          <w:color w:val="363636"/>
          <w:sz w:val="18"/>
          <w:szCs w:val="18"/>
        </w:rPr>
        <w:t> </w:t>
      </w:r>
      <w:r>
        <w:rPr>
          <w:b/>
          <w:bCs/>
          <w:color w:val="FF0000"/>
          <w:sz w:val="18"/>
          <w:szCs w:val="18"/>
        </w:rPr>
        <w:t>Свободное время для самостоятельной прогулки по первомайской, яркой, праздничной, музыкальной Ялтинской</w:t>
      </w:r>
      <w:r>
        <w:rPr>
          <w:b/>
          <w:bCs/>
          <w:color w:val="363636"/>
          <w:sz w:val="18"/>
          <w:szCs w:val="18"/>
        </w:rPr>
        <w:t> Набережной,</w:t>
      </w:r>
    </w:p>
    <w:p w:rsidR="007C5297" w:rsidRDefault="007C5297" w:rsidP="007C5297">
      <w:pPr>
        <w:pStyle w:val="3"/>
        <w:shd w:val="clear" w:color="auto" w:fill="0099FF"/>
        <w:jc w:val="both"/>
        <w:rPr>
          <w:rFonts w:ascii="Arial" w:hAnsi="Arial" w:cs="Arial"/>
          <w:color w:val="FFFFFF"/>
          <w:sz w:val="18"/>
          <w:szCs w:val="18"/>
        </w:rPr>
      </w:pPr>
      <w:r>
        <w:rPr>
          <w:rFonts w:ascii="Arial" w:hAnsi="Arial" w:cs="Arial"/>
          <w:color w:val="FFFFFF"/>
          <w:sz w:val="20"/>
          <w:szCs w:val="20"/>
        </w:rPr>
        <w:t>2 день</w:t>
      </w:r>
    </w:p>
    <w:p w:rsidR="007C5297" w:rsidRDefault="007C5297" w:rsidP="007C5297">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w:t>
      </w:r>
      <w:proofErr w:type="gramStart"/>
      <w:r>
        <w:rPr>
          <w:b/>
          <w:bCs/>
          <w:color w:val="363636"/>
          <w:sz w:val="18"/>
          <w:szCs w:val="18"/>
        </w:rPr>
        <w:t>Экскурсия в</w:t>
      </w:r>
      <w:r>
        <w:rPr>
          <w:color w:val="363636"/>
          <w:sz w:val="18"/>
          <w:szCs w:val="18"/>
        </w:rPr>
        <w:t> Алупку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сочетает в себе абсолютно разные архитектурные стили — от неоготики до </w:t>
      </w:r>
      <w:proofErr w:type="spellStart"/>
      <w:r>
        <w:rPr>
          <w:color w:val="363636"/>
          <w:sz w:val="18"/>
          <w:szCs w:val="18"/>
        </w:rPr>
        <w:t>неомавританского</w:t>
      </w:r>
      <w:proofErr w:type="spellEnd"/>
      <w:r>
        <w:rPr>
          <w:color w:val="363636"/>
          <w:sz w:val="18"/>
          <w:szCs w:val="18"/>
        </w:rPr>
        <w:t xml:space="preserve"> стиля. В нем гармонично соединены вычурное и чопорное английское зодчество, богатые восточные мотивы и готические элементы. Парадные интерьеры дворца почти полностью сохранили свою первоначальную отделку. Важной архитектурной особенностью стало расположение </w:t>
      </w:r>
      <w:proofErr w:type="spellStart"/>
      <w:r>
        <w:rPr>
          <w:color w:val="363636"/>
          <w:sz w:val="18"/>
          <w:szCs w:val="18"/>
        </w:rPr>
        <w:t>Воронцовского</w:t>
      </w:r>
      <w:proofErr w:type="spellEnd"/>
      <w:r>
        <w:rPr>
          <w:color w:val="363636"/>
          <w:sz w:val="18"/>
          <w:szCs w:val="18"/>
        </w:rPr>
        <w:t xml:space="preserve"> дворца соответственно рельефу гор. Благодаря этому он очень органично вписался в окружающий ландшафт и обрел свой оригинальный художественно-выразительный образ.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xml:space="preserve">, который поражает своим размахом, грациозностью, красотой, каменным хаосом, прудами, аллеями. Парк, являясь парком-памятником общегосударственного значения, входит в экспозиционную часть музейной </w:t>
      </w:r>
      <w:proofErr w:type="spellStart"/>
      <w:r>
        <w:rPr>
          <w:color w:val="363636"/>
          <w:sz w:val="18"/>
          <w:szCs w:val="18"/>
        </w:rPr>
        <w:t>территории</w:t>
      </w:r>
      <w:proofErr w:type="gramStart"/>
      <w:r>
        <w:rPr>
          <w:color w:val="363636"/>
          <w:sz w:val="18"/>
          <w:szCs w:val="18"/>
        </w:rPr>
        <w:t>.</w:t>
      </w:r>
      <w:r>
        <w:rPr>
          <w:b/>
          <w:bCs/>
          <w:color w:val="363636"/>
          <w:sz w:val="18"/>
          <w:szCs w:val="18"/>
        </w:rPr>
        <w:t>Э</w:t>
      </w:r>
      <w:proofErr w:type="gramEnd"/>
      <w:r>
        <w:rPr>
          <w:b/>
          <w:bCs/>
          <w:color w:val="363636"/>
          <w:sz w:val="18"/>
          <w:szCs w:val="18"/>
        </w:rPr>
        <w:t>кскурсия</w:t>
      </w:r>
      <w:proofErr w:type="spellEnd"/>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 - </w:t>
      </w:r>
      <w:r>
        <w:rPr>
          <w:color w:val="363636"/>
          <w:sz w:val="18"/>
          <w:szCs w:val="18"/>
        </w:rPr>
        <w:t>бывшей резиденции Николая II. В XX столетии во дворце проходила Ялтинская конференция стран антигитлеровской коалиции, важными гостями которой были Черчилль, Рузвельт, Сталин. Дворец построен в стиле Итальянского Возрождения.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С набережной Ялты по желанию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который прошел сквозь время. Подобно гнезду ласточки он словно прилепился над самым обрывом, на отвесной скале на высоте 38 м над уровнем моря.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w:t>
      </w:r>
    </w:p>
    <w:p w:rsidR="007C5297" w:rsidRDefault="007C5297" w:rsidP="007C5297">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7C5297" w:rsidRDefault="007C5297" w:rsidP="007C5297">
      <w:pPr>
        <w:pStyle w:val="a6"/>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8"/>
          <w:color w:val="363636"/>
          <w:sz w:val="18"/>
          <w:szCs w:val="18"/>
        </w:rPr>
        <w:t>тобусная экскурсия «</w:t>
      </w:r>
      <w:proofErr w:type="gramStart"/>
      <w:r>
        <w:rPr>
          <w:rStyle w:val="a8"/>
          <w:color w:val="363636"/>
          <w:sz w:val="18"/>
          <w:szCs w:val="18"/>
        </w:rPr>
        <w:t>Южный</w:t>
      </w:r>
      <w:proofErr w:type="gramEnd"/>
      <w:r>
        <w:rPr>
          <w:rStyle w:val="a8"/>
          <w:color w:val="363636"/>
          <w:sz w:val="18"/>
          <w:szCs w:val="18"/>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которая является жемчужиной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так как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363636"/>
          <w:sz w:val="18"/>
          <w:szCs w:val="18"/>
        </w:rPr>
        <w:t>Экскурсия в Свято -</w:t>
      </w:r>
      <w:r>
        <w:rPr>
          <w:color w:val="363636"/>
          <w:sz w:val="18"/>
          <w:szCs w:val="18"/>
        </w:rPr>
        <w:t> </w:t>
      </w:r>
      <w:r>
        <w:rPr>
          <w:rStyle w:val="a8"/>
          <w:color w:val="363636"/>
          <w:sz w:val="18"/>
          <w:szCs w:val="18"/>
        </w:rPr>
        <w:t>Успенский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 </w:t>
      </w:r>
      <w:r>
        <w:rPr>
          <w:color w:val="363636"/>
          <w:sz w:val="18"/>
          <w:szCs w:val="18"/>
        </w:rPr>
        <w:t>Икона очень древняя и считается чудотворной. </w:t>
      </w:r>
      <w:r>
        <w:rPr>
          <w:b/>
          <w:bCs/>
          <w:color w:val="363636"/>
          <w:sz w:val="18"/>
          <w:szCs w:val="18"/>
        </w:rPr>
        <w:t>Отъезд.</w:t>
      </w:r>
    </w:p>
    <w:p w:rsidR="007C5297" w:rsidRDefault="007C5297" w:rsidP="007C5297">
      <w:pPr>
        <w:pStyle w:val="3"/>
        <w:shd w:val="clear" w:color="auto" w:fill="0099FF"/>
        <w:jc w:val="center"/>
        <w:rPr>
          <w:rFonts w:ascii="Arial" w:hAnsi="Arial" w:cs="Arial"/>
          <w:color w:val="FFFFFF"/>
          <w:sz w:val="18"/>
          <w:szCs w:val="18"/>
        </w:rPr>
      </w:pPr>
      <w:r>
        <w:rPr>
          <w:rFonts w:ascii="Arial" w:hAnsi="Arial" w:cs="Arial"/>
          <w:color w:val="FFFFFF"/>
          <w:sz w:val="20"/>
          <w:szCs w:val="20"/>
        </w:rPr>
        <w:t>Стоимость тура на человека</w:t>
      </w:r>
    </w:p>
    <w:p w:rsidR="007C5297" w:rsidRDefault="007C5297" w:rsidP="007C5297">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10 - 15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 xml:space="preserve">2-х местные бюджетные простые номера. </w:t>
      </w:r>
      <w:proofErr w:type="gramStart"/>
      <w:r>
        <w:rPr>
          <w:color w:val="363636"/>
          <w:sz w:val="18"/>
          <w:szCs w:val="18"/>
        </w:rPr>
        <w:t>В номере: интерьер и мебель в комнате - старого образца, есть душ, с/у, холодильник, TV, балкон, 3-й человек в номере – располагается на евро раскладушке (доп. место).</w:t>
      </w:r>
      <w:proofErr w:type="gramEnd"/>
      <w:r>
        <w:rPr>
          <w:color w:val="363636"/>
          <w:sz w:val="18"/>
          <w:szCs w:val="18"/>
        </w:rPr>
        <w:t>  </w:t>
      </w:r>
      <w:r>
        <w:rPr>
          <w:color w:val="363636"/>
          <w:sz w:val="18"/>
          <w:szCs w:val="18"/>
          <w:u w:val="single"/>
        </w:rPr>
        <w:t>«</w:t>
      </w:r>
      <w:r>
        <w:rPr>
          <w:b/>
          <w:bCs/>
          <w:color w:val="363636"/>
          <w:sz w:val="18"/>
          <w:szCs w:val="18"/>
          <w:u w:val="single"/>
        </w:rPr>
        <w:t>Стандарт +</w:t>
      </w:r>
      <w:r>
        <w:rPr>
          <w:color w:val="363636"/>
          <w:sz w:val="18"/>
          <w:szCs w:val="18"/>
        </w:rPr>
        <w:t xml:space="preserve"> – 2-х местные обновлённые номера после «евроремонта». </w:t>
      </w:r>
      <w:proofErr w:type="gramStart"/>
      <w:r>
        <w:rPr>
          <w:color w:val="363636"/>
          <w:sz w:val="18"/>
          <w:szCs w:val="18"/>
        </w:rPr>
        <w:t>В номере - хорошая мебель, ТВ, сплит-система, холодильник, душ, санузел, балкон, 3-й человек в номере – располагается на евро раскладушке (доп. место).</w:t>
      </w:r>
      <w:proofErr w:type="gramEnd"/>
      <w:r>
        <w:rPr>
          <w:color w:val="363636"/>
          <w:sz w:val="18"/>
          <w:szCs w:val="18"/>
        </w:rPr>
        <w:t>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914"/>
        <w:gridCol w:w="2033"/>
        <w:gridCol w:w="1841"/>
        <w:gridCol w:w="1856"/>
      </w:tblGrid>
      <w:tr w:rsidR="007C5297" w:rsidTr="007C5297">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rsidP="007C5297">
            <w:pPr>
              <w:jc w:val="center"/>
              <w:rPr>
                <w:rFonts w:ascii="Arial" w:hAnsi="Arial" w:cs="Arial"/>
                <w:color w:val="363636"/>
                <w:sz w:val="18"/>
                <w:szCs w:val="18"/>
              </w:rPr>
            </w:pPr>
            <w:r>
              <w:rPr>
                <w:rStyle w:val="a8"/>
                <w:rFonts w:ascii="Arial" w:hAnsi="Arial" w:cs="Arial"/>
                <w:color w:val="363636"/>
                <w:sz w:val="20"/>
                <w:szCs w:val="20"/>
              </w:rPr>
              <w:lastRenderedPageBreak/>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Стандарт "Эконом"</w:t>
            </w:r>
          </w:p>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Стандарт "+"</w:t>
            </w:r>
          </w:p>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Стандарт "Эконом"</w:t>
            </w:r>
          </w:p>
          <w:p w:rsidR="007C5297" w:rsidRDefault="007C5297" w:rsidP="007C5297">
            <w:pPr>
              <w:jc w:val="center"/>
              <w:rPr>
                <w:rFonts w:ascii="Arial" w:hAnsi="Arial" w:cs="Arial"/>
                <w:color w:val="363636"/>
                <w:sz w:val="18"/>
                <w:szCs w:val="18"/>
              </w:rPr>
            </w:pPr>
            <w:r>
              <w:rPr>
                <w:rStyle w:val="a8"/>
                <w:rFonts w:ascii="Arial" w:hAnsi="Arial" w:cs="Arial"/>
                <w:color w:val="363636"/>
                <w:sz w:val="18"/>
                <w:szCs w:val="18"/>
              </w:rPr>
              <w:t>1-но местный</w:t>
            </w:r>
          </w:p>
        </w:tc>
      </w:tr>
      <w:tr w:rsidR="007C5297" w:rsidTr="007C5297">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sz w:val="20"/>
                <w:szCs w:val="20"/>
              </w:rPr>
              <w:t>Дом отдыха  "им. ЧЕХОВА"   </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8 800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 9 300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10 800</w:t>
            </w:r>
          </w:p>
        </w:tc>
      </w:tr>
      <w:tr w:rsidR="007C5297" w:rsidTr="007C5297">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sz w:val="20"/>
                <w:szCs w:val="20"/>
              </w:rPr>
              <w:t xml:space="preserve">Доп. место в номере - </w:t>
            </w:r>
            <w:proofErr w:type="spellStart"/>
            <w:r>
              <w:rPr>
                <w:rStyle w:val="a8"/>
                <w:rFonts w:ascii="Arial" w:hAnsi="Arial" w:cs="Arial"/>
                <w:color w:val="363636"/>
                <w:sz w:val="20"/>
                <w:szCs w:val="20"/>
              </w:rPr>
              <w:t>еврораскладушка</w:t>
            </w:r>
            <w:proofErr w:type="spellEnd"/>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8 300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8 800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C5297" w:rsidRDefault="007C5297">
            <w:pPr>
              <w:jc w:val="center"/>
              <w:rPr>
                <w:rFonts w:ascii="Arial" w:hAnsi="Arial" w:cs="Arial"/>
                <w:color w:val="363636"/>
                <w:sz w:val="18"/>
                <w:szCs w:val="18"/>
              </w:rPr>
            </w:pPr>
            <w:r>
              <w:rPr>
                <w:rStyle w:val="a8"/>
                <w:rFonts w:ascii="Arial" w:hAnsi="Arial" w:cs="Arial"/>
                <w:color w:val="363636"/>
              </w:rPr>
              <w:t>-</w:t>
            </w:r>
          </w:p>
        </w:tc>
      </w:tr>
    </w:tbl>
    <w:p w:rsidR="007C5297" w:rsidRDefault="007C5297" w:rsidP="007C5297">
      <w:pPr>
        <w:pStyle w:val="a6"/>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7C5297" w:rsidRDefault="007C5297" w:rsidP="007C5297">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7C5297" w:rsidRDefault="007C5297" w:rsidP="007C5297">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7C5297" w:rsidRDefault="007C5297" w:rsidP="007C5297">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7C5297" w:rsidRDefault="007C5297" w:rsidP="007C5297">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7C5297" w:rsidRDefault="007C5297" w:rsidP="007C5297">
      <w:pPr>
        <w:pStyle w:val="a6"/>
        <w:shd w:val="clear" w:color="auto" w:fill="FFFFFF"/>
        <w:spacing w:before="150" w:after="150"/>
        <w:jc w:val="both"/>
        <w:rPr>
          <w:color w:val="363636"/>
          <w:sz w:val="18"/>
          <w:szCs w:val="18"/>
        </w:rPr>
      </w:pPr>
      <w:r>
        <w:rPr>
          <w:rStyle w:val="a8"/>
          <w:color w:val="363636"/>
          <w:sz w:val="18"/>
          <w:szCs w:val="18"/>
        </w:rPr>
        <w:t> *Внимание!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7C5297" w:rsidRDefault="007C5297" w:rsidP="007C5297">
      <w:pPr>
        <w:pStyle w:val="a6"/>
        <w:shd w:val="clear" w:color="auto" w:fill="FFFFFF"/>
        <w:spacing w:before="150" w:after="150"/>
        <w:jc w:val="center"/>
        <w:rPr>
          <w:color w:val="363636"/>
          <w:sz w:val="18"/>
          <w:szCs w:val="18"/>
        </w:rPr>
      </w:pPr>
      <w:r>
        <w:rPr>
          <w:color w:val="363636"/>
          <w:sz w:val="18"/>
          <w:szCs w:val="18"/>
        </w:rPr>
        <w:t> </w:t>
      </w:r>
    </w:p>
    <w:p w:rsidR="007C5297" w:rsidRDefault="007C5297" w:rsidP="007C5297">
      <w:pPr>
        <w:pStyle w:val="a6"/>
        <w:shd w:val="clear" w:color="auto" w:fill="FFFFFF"/>
        <w:spacing w:before="150" w:after="150"/>
        <w:jc w:val="center"/>
        <w:rPr>
          <w:color w:val="363636"/>
          <w:sz w:val="18"/>
          <w:szCs w:val="18"/>
        </w:rPr>
      </w:pPr>
      <w:r>
        <w:rPr>
          <w:color w:val="363636"/>
          <w:sz w:val="18"/>
          <w:szCs w:val="18"/>
        </w:rPr>
        <w:t> </w:t>
      </w:r>
    </w:p>
    <w:p w:rsidR="007C5297" w:rsidRPr="001A0D75" w:rsidRDefault="007C5297" w:rsidP="001A0D75">
      <w:pPr>
        <w:jc w:val="center"/>
        <w:rPr>
          <w:b/>
          <w:sz w:val="32"/>
        </w:rPr>
      </w:pPr>
    </w:p>
    <w:sectPr w:rsidR="007C5297" w:rsidRPr="001A0D75" w:rsidSect="00314AF5">
      <w:headerReference w:type="even" r:id="rId8"/>
      <w:headerReference w:type="default" r:id="rId9"/>
      <w:footerReference w:type="even" r:id="rId10"/>
      <w:footerReference w:type="default" r:id="rId11"/>
      <w:headerReference w:type="first" r:id="rId12"/>
      <w:footerReference w:type="first" r:id="rId13"/>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E0" w:rsidRDefault="006757E0" w:rsidP="00314AF5">
      <w:r>
        <w:separator/>
      </w:r>
    </w:p>
  </w:endnote>
  <w:endnote w:type="continuationSeparator" w:id="0">
    <w:p w:rsidR="006757E0" w:rsidRDefault="006757E0"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E0" w:rsidRDefault="006757E0" w:rsidP="00314AF5">
      <w:r>
        <w:separator/>
      </w:r>
    </w:p>
  </w:footnote>
  <w:footnote w:type="continuationSeparator" w:id="0">
    <w:p w:rsidR="006757E0" w:rsidRDefault="006757E0"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14:anchorId="6FECCE41" wp14:editId="6AB1861A">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6757E0"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6757E0"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5_"/>
      </v:shape>
    </w:pict>
  </w:numPicBullet>
  <w:abstractNum w:abstractNumId="0">
    <w:nsid w:val="252A66BF"/>
    <w:multiLevelType w:val="multilevel"/>
    <w:tmpl w:val="EE2C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F6BC8"/>
    <w:multiLevelType w:val="multilevel"/>
    <w:tmpl w:val="472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83562"/>
    <w:multiLevelType w:val="multilevel"/>
    <w:tmpl w:val="57D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C72D3"/>
    <w:multiLevelType w:val="multilevel"/>
    <w:tmpl w:val="9D3C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7232D"/>
    <w:multiLevelType w:val="multilevel"/>
    <w:tmpl w:val="4B9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517B330C"/>
    <w:multiLevelType w:val="multilevel"/>
    <w:tmpl w:val="3CE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D3ED1"/>
    <w:multiLevelType w:val="multilevel"/>
    <w:tmpl w:val="124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6"/>
  </w:num>
  <w:num w:numId="8">
    <w:abstractNumId w:val="9"/>
  </w:num>
  <w:num w:numId="9">
    <w:abstractNumId w:val="2"/>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5363"/>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0D75"/>
    <w:rsid w:val="001A1799"/>
    <w:rsid w:val="001B40CC"/>
    <w:rsid w:val="001D49B4"/>
    <w:rsid w:val="001F5E39"/>
    <w:rsid w:val="002044E8"/>
    <w:rsid w:val="00204761"/>
    <w:rsid w:val="00205214"/>
    <w:rsid w:val="00210850"/>
    <w:rsid w:val="00214D98"/>
    <w:rsid w:val="00224CCF"/>
    <w:rsid w:val="00226537"/>
    <w:rsid w:val="00236446"/>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57219"/>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57E0"/>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C529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11870313">
      <w:bodyDiv w:val="1"/>
      <w:marLeft w:val="0"/>
      <w:marRight w:val="0"/>
      <w:marTop w:val="0"/>
      <w:marBottom w:val="0"/>
      <w:divBdr>
        <w:top w:val="none" w:sz="0" w:space="0" w:color="auto"/>
        <w:left w:val="none" w:sz="0" w:space="0" w:color="auto"/>
        <w:bottom w:val="none" w:sz="0" w:space="0" w:color="auto"/>
        <w:right w:val="none" w:sz="0" w:space="0" w:color="auto"/>
      </w:divBdr>
      <w:divsChild>
        <w:div w:id="1825703169">
          <w:marLeft w:val="0"/>
          <w:marRight w:val="0"/>
          <w:marTop w:val="0"/>
          <w:marBottom w:val="0"/>
          <w:divBdr>
            <w:top w:val="none" w:sz="0" w:space="0" w:color="auto"/>
            <w:left w:val="none" w:sz="0" w:space="0" w:color="auto"/>
            <w:bottom w:val="none" w:sz="0" w:space="0" w:color="auto"/>
            <w:right w:val="none" w:sz="0" w:space="0" w:color="auto"/>
          </w:divBdr>
          <w:divsChild>
            <w:div w:id="1233202082">
              <w:marLeft w:val="0"/>
              <w:marRight w:val="0"/>
              <w:marTop w:val="0"/>
              <w:marBottom w:val="0"/>
              <w:divBdr>
                <w:top w:val="none" w:sz="0" w:space="0" w:color="auto"/>
                <w:left w:val="none" w:sz="0" w:space="0" w:color="auto"/>
                <w:bottom w:val="none" w:sz="0" w:space="0" w:color="auto"/>
                <w:right w:val="none" w:sz="0" w:space="0" w:color="auto"/>
              </w:divBdr>
            </w:div>
          </w:divsChild>
        </w:div>
        <w:div w:id="1999726327">
          <w:marLeft w:val="0"/>
          <w:marRight w:val="0"/>
          <w:marTop w:val="0"/>
          <w:marBottom w:val="0"/>
          <w:divBdr>
            <w:top w:val="none" w:sz="0" w:space="0" w:color="auto"/>
            <w:left w:val="none" w:sz="0" w:space="0" w:color="auto"/>
            <w:bottom w:val="none" w:sz="0" w:space="0" w:color="auto"/>
            <w:right w:val="none" w:sz="0" w:space="0" w:color="auto"/>
          </w:divBdr>
        </w:div>
        <w:div w:id="754283164">
          <w:marLeft w:val="0"/>
          <w:marRight w:val="0"/>
          <w:marTop w:val="0"/>
          <w:marBottom w:val="0"/>
          <w:divBdr>
            <w:top w:val="none" w:sz="0" w:space="0" w:color="auto"/>
            <w:left w:val="none" w:sz="0" w:space="0" w:color="auto"/>
            <w:bottom w:val="none" w:sz="0" w:space="0" w:color="auto"/>
            <w:right w:val="none" w:sz="0" w:space="0" w:color="auto"/>
          </w:divBdr>
        </w:div>
        <w:div w:id="189859292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088">
      <w:bodyDiv w:val="1"/>
      <w:marLeft w:val="0"/>
      <w:marRight w:val="0"/>
      <w:marTop w:val="0"/>
      <w:marBottom w:val="0"/>
      <w:divBdr>
        <w:top w:val="none" w:sz="0" w:space="0" w:color="auto"/>
        <w:left w:val="none" w:sz="0" w:space="0" w:color="auto"/>
        <w:bottom w:val="none" w:sz="0" w:space="0" w:color="auto"/>
        <w:right w:val="none" w:sz="0" w:space="0" w:color="auto"/>
      </w:divBdr>
      <w:divsChild>
        <w:div w:id="500704294">
          <w:marLeft w:val="0"/>
          <w:marRight w:val="0"/>
          <w:marTop w:val="0"/>
          <w:marBottom w:val="0"/>
          <w:divBdr>
            <w:top w:val="none" w:sz="0" w:space="0" w:color="auto"/>
            <w:left w:val="none" w:sz="0" w:space="0" w:color="auto"/>
            <w:bottom w:val="none" w:sz="0" w:space="0" w:color="auto"/>
            <w:right w:val="none" w:sz="0" w:space="0" w:color="auto"/>
          </w:divBdr>
          <w:divsChild>
            <w:div w:id="1965501901">
              <w:marLeft w:val="0"/>
              <w:marRight w:val="0"/>
              <w:marTop w:val="0"/>
              <w:marBottom w:val="0"/>
              <w:divBdr>
                <w:top w:val="none" w:sz="0" w:space="0" w:color="auto"/>
                <w:left w:val="none" w:sz="0" w:space="0" w:color="auto"/>
                <w:bottom w:val="none" w:sz="0" w:space="0" w:color="auto"/>
                <w:right w:val="none" w:sz="0" w:space="0" w:color="auto"/>
              </w:divBdr>
              <w:divsChild>
                <w:div w:id="1076899773">
                  <w:marLeft w:val="0"/>
                  <w:marRight w:val="0"/>
                  <w:marTop w:val="0"/>
                  <w:marBottom w:val="0"/>
                  <w:divBdr>
                    <w:top w:val="none" w:sz="0" w:space="0" w:color="auto"/>
                    <w:left w:val="none" w:sz="0" w:space="0" w:color="auto"/>
                    <w:bottom w:val="none" w:sz="0" w:space="0" w:color="auto"/>
                    <w:right w:val="none" w:sz="0" w:space="0" w:color="auto"/>
                  </w:divBdr>
                  <w:divsChild>
                    <w:div w:id="1139616830">
                      <w:marLeft w:val="0"/>
                      <w:marRight w:val="0"/>
                      <w:marTop w:val="0"/>
                      <w:marBottom w:val="0"/>
                      <w:divBdr>
                        <w:top w:val="none" w:sz="0" w:space="0" w:color="auto"/>
                        <w:left w:val="none" w:sz="0" w:space="0" w:color="auto"/>
                        <w:bottom w:val="none" w:sz="0" w:space="0" w:color="auto"/>
                        <w:right w:val="none" w:sz="0" w:space="0" w:color="auto"/>
                      </w:divBdr>
                      <w:divsChild>
                        <w:div w:id="695547623">
                          <w:marLeft w:val="0"/>
                          <w:marRight w:val="0"/>
                          <w:marTop w:val="0"/>
                          <w:marBottom w:val="0"/>
                          <w:divBdr>
                            <w:top w:val="none" w:sz="0" w:space="0" w:color="auto"/>
                            <w:left w:val="none" w:sz="0" w:space="0" w:color="auto"/>
                            <w:bottom w:val="none" w:sz="0" w:space="0" w:color="auto"/>
                            <w:right w:val="none" w:sz="0" w:space="0" w:color="auto"/>
                          </w:divBdr>
                          <w:divsChild>
                            <w:div w:id="19323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81494">
          <w:marLeft w:val="0"/>
          <w:marRight w:val="0"/>
          <w:marTop w:val="0"/>
          <w:marBottom w:val="0"/>
          <w:divBdr>
            <w:top w:val="none" w:sz="0" w:space="0" w:color="auto"/>
            <w:left w:val="none" w:sz="0" w:space="0" w:color="auto"/>
            <w:bottom w:val="none" w:sz="0" w:space="0" w:color="auto"/>
            <w:right w:val="none" w:sz="0" w:space="0" w:color="auto"/>
          </w:divBdr>
        </w:div>
        <w:div w:id="1975602656">
          <w:marLeft w:val="0"/>
          <w:marRight w:val="0"/>
          <w:marTop w:val="0"/>
          <w:marBottom w:val="0"/>
          <w:divBdr>
            <w:top w:val="none" w:sz="0" w:space="0" w:color="auto"/>
            <w:left w:val="none" w:sz="0" w:space="0" w:color="auto"/>
            <w:bottom w:val="none" w:sz="0" w:space="0" w:color="auto"/>
            <w:right w:val="none" w:sz="0" w:space="0" w:color="auto"/>
          </w:divBdr>
        </w:div>
        <w:div w:id="717821302">
          <w:marLeft w:val="0"/>
          <w:marRight w:val="0"/>
          <w:marTop w:val="0"/>
          <w:marBottom w:val="0"/>
          <w:divBdr>
            <w:top w:val="none" w:sz="0" w:space="0" w:color="auto"/>
            <w:left w:val="none" w:sz="0" w:space="0" w:color="auto"/>
            <w:bottom w:val="none" w:sz="0" w:space="0" w:color="auto"/>
            <w:right w:val="none" w:sz="0" w:space="0" w:color="auto"/>
          </w:divBdr>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81936247">
      <w:bodyDiv w:val="1"/>
      <w:marLeft w:val="0"/>
      <w:marRight w:val="0"/>
      <w:marTop w:val="0"/>
      <w:marBottom w:val="0"/>
      <w:divBdr>
        <w:top w:val="none" w:sz="0" w:space="0" w:color="auto"/>
        <w:left w:val="none" w:sz="0" w:space="0" w:color="auto"/>
        <w:bottom w:val="none" w:sz="0" w:space="0" w:color="auto"/>
        <w:right w:val="none" w:sz="0" w:space="0" w:color="auto"/>
      </w:divBdr>
      <w:divsChild>
        <w:div w:id="1714694964">
          <w:marLeft w:val="0"/>
          <w:marRight w:val="0"/>
          <w:marTop w:val="0"/>
          <w:marBottom w:val="0"/>
          <w:divBdr>
            <w:top w:val="none" w:sz="0" w:space="0" w:color="auto"/>
            <w:left w:val="none" w:sz="0" w:space="0" w:color="auto"/>
            <w:bottom w:val="none" w:sz="0" w:space="0" w:color="auto"/>
            <w:right w:val="none" w:sz="0" w:space="0" w:color="auto"/>
          </w:divBdr>
          <w:divsChild>
            <w:div w:id="1180706324">
              <w:marLeft w:val="0"/>
              <w:marRight w:val="0"/>
              <w:marTop w:val="0"/>
              <w:marBottom w:val="0"/>
              <w:divBdr>
                <w:top w:val="none" w:sz="0" w:space="0" w:color="auto"/>
                <w:left w:val="none" w:sz="0" w:space="0" w:color="auto"/>
                <w:bottom w:val="none" w:sz="0" w:space="0" w:color="auto"/>
                <w:right w:val="none" w:sz="0" w:space="0" w:color="auto"/>
              </w:divBdr>
              <w:divsChild>
                <w:div w:id="491726913">
                  <w:marLeft w:val="0"/>
                  <w:marRight w:val="0"/>
                  <w:marTop w:val="0"/>
                  <w:marBottom w:val="0"/>
                  <w:divBdr>
                    <w:top w:val="none" w:sz="0" w:space="0" w:color="auto"/>
                    <w:left w:val="none" w:sz="0" w:space="0" w:color="auto"/>
                    <w:bottom w:val="none" w:sz="0" w:space="0" w:color="auto"/>
                    <w:right w:val="none" w:sz="0" w:space="0" w:color="auto"/>
                  </w:divBdr>
                  <w:divsChild>
                    <w:div w:id="1857571251">
                      <w:marLeft w:val="0"/>
                      <w:marRight w:val="0"/>
                      <w:marTop w:val="0"/>
                      <w:marBottom w:val="0"/>
                      <w:divBdr>
                        <w:top w:val="none" w:sz="0" w:space="0" w:color="auto"/>
                        <w:left w:val="none" w:sz="0" w:space="0" w:color="auto"/>
                        <w:bottom w:val="none" w:sz="0" w:space="0" w:color="auto"/>
                        <w:right w:val="none" w:sz="0" w:space="0" w:color="auto"/>
                      </w:divBdr>
                      <w:divsChild>
                        <w:div w:id="631373920">
                          <w:marLeft w:val="0"/>
                          <w:marRight w:val="0"/>
                          <w:marTop w:val="0"/>
                          <w:marBottom w:val="0"/>
                          <w:divBdr>
                            <w:top w:val="none" w:sz="0" w:space="0" w:color="auto"/>
                            <w:left w:val="none" w:sz="0" w:space="0" w:color="auto"/>
                            <w:bottom w:val="none" w:sz="0" w:space="0" w:color="auto"/>
                            <w:right w:val="none" w:sz="0" w:space="0" w:color="auto"/>
                          </w:divBdr>
                          <w:divsChild>
                            <w:div w:id="560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5256">
      <w:bodyDiv w:val="1"/>
      <w:marLeft w:val="0"/>
      <w:marRight w:val="0"/>
      <w:marTop w:val="0"/>
      <w:marBottom w:val="0"/>
      <w:divBdr>
        <w:top w:val="none" w:sz="0" w:space="0" w:color="auto"/>
        <w:left w:val="none" w:sz="0" w:space="0" w:color="auto"/>
        <w:bottom w:val="none" w:sz="0" w:space="0" w:color="auto"/>
        <w:right w:val="none" w:sz="0" w:space="0" w:color="auto"/>
      </w:divBdr>
      <w:divsChild>
        <w:div w:id="990060653">
          <w:marLeft w:val="0"/>
          <w:marRight w:val="0"/>
          <w:marTop w:val="0"/>
          <w:marBottom w:val="0"/>
          <w:divBdr>
            <w:top w:val="none" w:sz="0" w:space="0" w:color="auto"/>
            <w:left w:val="none" w:sz="0" w:space="0" w:color="auto"/>
            <w:bottom w:val="none" w:sz="0" w:space="0" w:color="auto"/>
            <w:right w:val="none" w:sz="0" w:space="0" w:color="auto"/>
          </w:divBdr>
          <w:divsChild>
            <w:div w:id="1802261571">
              <w:marLeft w:val="0"/>
              <w:marRight w:val="0"/>
              <w:marTop w:val="0"/>
              <w:marBottom w:val="0"/>
              <w:divBdr>
                <w:top w:val="none" w:sz="0" w:space="0" w:color="auto"/>
                <w:left w:val="none" w:sz="0" w:space="0" w:color="auto"/>
                <w:bottom w:val="none" w:sz="0" w:space="0" w:color="auto"/>
                <w:right w:val="none" w:sz="0" w:space="0" w:color="auto"/>
              </w:divBdr>
            </w:div>
          </w:divsChild>
        </w:div>
        <w:div w:id="318265216">
          <w:marLeft w:val="0"/>
          <w:marRight w:val="0"/>
          <w:marTop w:val="0"/>
          <w:marBottom w:val="0"/>
          <w:divBdr>
            <w:top w:val="none" w:sz="0" w:space="0" w:color="auto"/>
            <w:left w:val="none" w:sz="0" w:space="0" w:color="auto"/>
            <w:bottom w:val="none" w:sz="0" w:space="0" w:color="auto"/>
            <w:right w:val="none" w:sz="0" w:space="0" w:color="auto"/>
          </w:divBdr>
        </w:div>
        <w:div w:id="1523282742">
          <w:marLeft w:val="0"/>
          <w:marRight w:val="0"/>
          <w:marTop w:val="0"/>
          <w:marBottom w:val="0"/>
          <w:divBdr>
            <w:top w:val="none" w:sz="0" w:space="0" w:color="auto"/>
            <w:left w:val="none" w:sz="0" w:space="0" w:color="auto"/>
            <w:bottom w:val="none" w:sz="0" w:space="0" w:color="auto"/>
            <w:right w:val="none" w:sz="0" w:space="0" w:color="auto"/>
          </w:divBdr>
        </w:div>
        <w:div w:id="2054765516">
          <w:marLeft w:val="0"/>
          <w:marRight w:val="0"/>
          <w:marTop w:val="0"/>
          <w:marBottom w:val="0"/>
          <w:divBdr>
            <w:top w:val="none" w:sz="0" w:space="0" w:color="auto"/>
            <w:left w:val="none" w:sz="0" w:space="0" w:color="auto"/>
            <w:bottom w:val="none" w:sz="0" w:space="0" w:color="auto"/>
            <w:right w:val="none" w:sz="0" w:space="0" w:color="auto"/>
          </w:divBdr>
        </w:div>
        <w:div w:id="509878818">
          <w:marLeft w:val="0"/>
          <w:marRight w:val="0"/>
          <w:marTop w:val="0"/>
          <w:marBottom w:val="0"/>
          <w:divBdr>
            <w:top w:val="none" w:sz="0" w:space="0" w:color="auto"/>
            <w:left w:val="none" w:sz="0" w:space="0" w:color="auto"/>
            <w:bottom w:val="none" w:sz="0" w:space="0" w:color="auto"/>
            <w:right w:val="none" w:sz="0" w:space="0" w:color="auto"/>
          </w:divBdr>
          <w:divsChild>
            <w:div w:id="661005808">
              <w:marLeft w:val="0"/>
              <w:marRight w:val="0"/>
              <w:marTop w:val="0"/>
              <w:marBottom w:val="0"/>
              <w:divBdr>
                <w:top w:val="none" w:sz="0" w:space="0" w:color="auto"/>
                <w:left w:val="none" w:sz="0" w:space="0" w:color="auto"/>
                <w:bottom w:val="none" w:sz="0" w:space="0" w:color="auto"/>
                <w:right w:val="none" w:sz="0" w:space="0" w:color="auto"/>
              </w:divBdr>
            </w:div>
            <w:div w:id="148986150">
              <w:marLeft w:val="0"/>
              <w:marRight w:val="0"/>
              <w:marTop w:val="0"/>
              <w:marBottom w:val="0"/>
              <w:divBdr>
                <w:top w:val="none" w:sz="0" w:space="0" w:color="auto"/>
                <w:left w:val="none" w:sz="0" w:space="0" w:color="auto"/>
                <w:bottom w:val="none" w:sz="0" w:space="0" w:color="auto"/>
                <w:right w:val="none" w:sz="0" w:space="0" w:color="auto"/>
              </w:divBdr>
            </w:div>
          </w:divsChild>
        </w:div>
        <w:div w:id="10648498">
          <w:marLeft w:val="0"/>
          <w:marRight w:val="0"/>
          <w:marTop w:val="0"/>
          <w:marBottom w:val="0"/>
          <w:divBdr>
            <w:top w:val="none" w:sz="0" w:space="0" w:color="auto"/>
            <w:left w:val="none" w:sz="0" w:space="0" w:color="auto"/>
            <w:bottom w:val="none" w:sz="0" w:space="0" w:color="auto"/>
            <w:right w:val="none" w:sz="0" w:space="0" w:color="auto"/>
          </w:divBdr>
        </w:div>
        <w:div w:id="214034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7172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2019-02-19T08:18:00Z</dcterms:created>
  <dcterms:modified xsi:type="dcterms:W3CDTF">2019-02-19T08:18:00Z</dcterms:modified>
</cp:coreProperties>
</file>