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8F" w:rsidRPr="0025148F" w:rsidRDefault="0025148F" w:rsidP="0025148F">
      <w:pPr>
        <w:pStyle w:val="3"/>
        <w:shd w:val="clear" w:color="auto" w:fill="0099FF"/>
        <w:jc w:val="center"/>
        <w:rPr>
          <w:rFonts w:ascii="Arial" w:hAnsi="Arial" w:cs="Arial"/>
          <w:caps/>
          <w:color w:val="FFFFFF"/>
          <w:sz w:val="18"/>
          <w:szCs w:val="18"/>
        </w:rPr>
      </w:pPr>
      <w:r w:rsidRPr="0025148F">
        <w:rPr>
          <w:rFonts w:ascii="Arial" w:hAnsi="Arial" w:cs="Arial"/>
          <w:caps/>
          <w:color w:val="FFFFFF"/>
          <w:sz w:val="24"/>
          <w:szCs w:val="18"/>
        </w:rPr>
        <w:t xml:space="preserve">ОДНОДНЕВНЫЙ ТУР В КРЫМ </w:t>
      </w:r>
      <w:bookmarkStart w:id="0" w:name="_GoBack"/>
      <w:r w:rsidRPr="0025148F">
        <w:rPr>
          <w:rFonts w:ascii="Arial" w:hAnsi="Arial" w:cs="Arial"/>
          <w:caps/>
          <w:color w:val="FFFFFF"/>
          <w:sz w:val="32"/>
          <w:szCs w:val="18"/>
        </w:rPr>
        <w:t>...НА ПЕРЕКРЁСТОК ДВУХ МОРЕЙ...</w:t>
      </w:r>
      <w:bookmarkEnd w:id="0"/>
    </w:p>
    <w:p w:rsidR="0025148F" w:rsidRDefault="0025148F" w:rsidP="0025148F">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56" name="Рисунок 56" descr="Грифоны - символ г. Керчь">
              <a:hlinkClick xmlns:a="http://schemas.openxmlformats.org/drawingml/2006/main" r:id="rId8" tooltip="&quot;Грифоны - символ г. Керч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рифоны - символ г. Керчь">
                      <a:hlinkClick r:id="rId8" tooltip="&quot;Грифоны - символ г. Керч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4" name="Рисунок 54" descr="Аджимушкайская цитадель">
              <a:hlinkClick xmlns:a="http://schemas.openxmlformats.org/drawingml/2006/main" r:id="rId10" tooltip="&quot;Аджимушкайская цитад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Аджимушкайская цитадель">
                      <a:hlinkClick r:id="rId10" tooltip="&quot;Аджимушкайская цитадел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7" name="Рисунок 47" descr="Церковь Иоанна Предтечи (г. Керчь)">
              <a:hlinkClick xmlns:a="http://schemas.openxmlformats.org/drawingml/2006/main" r:id="rId12" tooltip="&quot;Церковь Иоанна Предтечи (г. Керч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Церковь Иоанна Предтечи (г. Керчь)">
                      <a:hlinkClick r:id="rId12" tooltip="&quot;Церковь Иоанна Предтечи (г. Керч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25148F" w:rsidRDefault="0025148F" w:rsidP="0025148F">
      <w:pPr>
        <w:pStyle w:val="3"/>
        <w:shd w:val="clear" w:color="auto" w:fill="0099FF"/>
        <w:jc w:val="center"/>
        <w:rPr>
          <w:rFonts w:ascii="Arial" w:hAnsi="Arial" w:cs="Arial"/>
          <w:color w:val="FFFFFF"/>
          <w:sz w:val="18"/>
          <w:szCs w:val="18"/>
        </w:rPr>
      </w:pPr>
      <w:r>
        <w:rPr>
          <w:rFonts w:ascii="Arial" w:hAnsi="Arial" w:cs="Arial"/>
          <w:color w:val="FFFFFF"/>
          <w:sz w:val="20"/>
          <w:szCs w:val="20"/>
        </w:rPr>
        <w:t>Однодневный экскурсионный тур</w:t>
      </w:r>
    </w:p>
    <w:p w:rsidR="0025148F" w:rsidRDefault="0025148F" w:rsidP="0025148F">
      <w:pPr>
        <w:pStyle w:val="a6"/>
        <w:shd w:val="clear" w:color="auto" w:fill="FFFFFF"/>
        <w:spacing w:before="150" w:after="150"/>
        <w:jc w:val="both"/>
        <w:rPr>
          <w:color w:val="363636"/>
          <w:sz w:val="18"/>
          <w:szCs w:val="18"/>
        </w:rPr>
      </w:pPr>
      <w:r>
        <w:rPr>
          <w:color w:val="363636"/>
          <w:sz w:val="18"/>
          <w:szCs w:val="18"/>
        </w:rPr>
        <w:t>Приглашаем провести </w:t>
      </w:r>
      <w:r>
        <w:rPr>
          <w:b/>
          <w:bCs/>
          <w:color w:val="FF0000"/>
          <w:sz w:val="18"/>
          <w:szCs w:val="18"/>
        </w:rPr>
        <w:t>23 Февраля «День Защитника Отечества" в городе-герое Керчь.</w:t>
      </w:r>
      <w:r>
        <w:rPr>
          <w:color w:val="363636"/>
          <w:sz w:val="18"/>
          <w:szCs w:val="18"/>
        </w:rPr>
        <w:t>  Керчь – город двух морей – Чёрного и Азовского. Символ Керчи — Грифон — мифическое животное с телом льва, головой и крыльями орла. Грифон изображён на гербе Керчи и хранит ключ к Чёрному и Азовскому морям. Керчь – один из древнейших городов мира. Керчь – самый древний город республики Крым. Керчь сейчас – самый старый город России, и отобрала это высокое звание у города Дербента, войдя в состав РФ в 2014 году. Возраст её составляет 26 веков, в 2000 году городу исполнилось 2600 лет.</w:t>
      </w:r>
    </w:p>
    <w:p w:rsidR="0025148F" w:rsidRDefault="0025148F" w:rsidP="0025148F">
      <w:pPr>
        <w:pStyle w:val="3"/>
        <w:shd w:val="clear" w:color="auto" w:fill="0099FF"/>
        <w:jc w:val="both"/>
        <w:rPr>
          <w:rFonts w:ascii="Arial" w:hAnsi="Arial" w:cs="Arial"/>
          <w:color w:val="FFFFFF"/>
          <w:sz w:val="18"/>
          <w:szCs w:val="18"/>
        </w:rPr>
      </w:pPr>
      <w:r>
        <w:rPr>
          <w:rFonts w:ascii="Arial" w:hAnsi="Arial" w:cs="Arial"/>
          <w:color w:val="FFFFFF"/>
          <w:sz w:val="18"/>
          <w:szCs w:val="18"/>
        </w:rPr>
        <w:t> </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Сбор 23.02 в 05:00. Выезд из Краснодара в 05:15 от магазина «МАГНИТ - КОСМЕТИК</w:t>
      </w:r>
      <w:r>
        <w:rPr>
          <w:rFonts w:ascii="Arial" w:hAnsi="Arial" w:cs="Arial"/>
          <w:color w:val="363636"/>
          <w:sz w:val="18"/>
          <w:szCs w:val="18"/>
        </w:rPr>
        <w:t xml:space="preserve">» (ул. </w:t>
      </w:r>
      <w:proofErr w:type="gramStart"/>
      <w:r>
        <w:rPr>
          <w:rFonts w:ascii="Arial" w:hAnsi="Arial" w:cs="Arial"/>
          <w:color w:val="363636"/>
          <w:sz w:val="18"/>
          <w:szCs w:val="18"/>
        </w:rPr>
        <w:t>Ставропольская</w:t>
      </w:r>
      <w:proofErr w:type="gramEnd"/>
      <w:r>
        <w:rPr>
          <w:rFonts w:ascii="Arial" w:hAnsi="Arial" w:cs="Arial"/>
          <w:color w:val="363636"/>
          <w:sz w:val="18"/>
          <w:szCs w:val="18"/>
        </w:rPr>
        <w:t>, 86 - напротив сквера, район «Вещевого» рынка).    Путевая информация. </w:t>
      </w:r>
      <w:proofErr w:type="gramStart"/>
      <w:r>
        <w:rPr>
          <w:rFonts w:ascii="Arial" w:hAnsi="Arial" w:cs="Arial"/>
          <w:b/>
          <w:bCs/>
          <w:color w:val="363636"/>
          <w:sz w:val="18"/>
          <w:szCs w:val="18"/>
        </w:rPr>
        <w:t>Автобусный тур в Крым проходит по Крымскому мосту!</w:t>
      </w:r>
      <w:proofErr w:type="gramEnd"/>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proofErr w:type="spellStart"/>
      <w:r>
        <w:rPr>
          <w:rFonts w:ascii="Arial" w:hAnsi="Arial" w:cs="Arial"/>
          <w:b/>
          <w:bCs/>
          <w:color w:val="363636"/>
          <w:sz w:val="18"/>
          <w:szCs w:val="18"/>
        </w:rPr>
        <w:t>Автобусно</w:t>
      </w:r>
      <w:proofErr w:type="spellEnd"/>
      <w:r>
        <w:rPr>
          <w:rFonts w:ascii="Arial" w:hAnsi="Arial" w:cs="Arial"/>
          <w:b/>
          <w:bCs/>
          <w:color w:val="363636"/>
          <w:sz w:val="18"/>
          <w:szCs w:val="18"/>
        </w:rPr>
        <w:t>-пешеходная экскурсия по Керчи. </w:t>
      </w:r>
      <w:r>
        <w:rPr>
          <w:rStyle w:val="a8"/>
          <w:rFonts w:ascii="Arial" w:hAnsi="Arial" w:cs="Arial"/>
          <w:color w:val="363636"/>
          <w:sz w:val="18"/>
          <w:szCs w:val="18"/>
        </w:rPr>
        <w:t>Керчь</w:t>
      </w:r>
      <w:r>
        <w:rPr>
          <w:rFonts w:ascii="Arial" w:hAnsi="Arial" w:cs="Arial"/>
          <w:color w:val="363636"/>
          <w:sz w:val="18"/>
          <w:szCs w:val="18"/>
        </w:rPr>
        <w:t xml:space="preserve"> — один из старейших городов мира. Он всего на год моложе «вечного города» Рима. В сентябре 2000 года город отметил свое 2600-летие. За это время город Керчь поменял несколько названий (Пантикапей, </w:t>
      </w:r>
      <w:proofErr w:type="spellStart"/>
      <w:r>
        <w:rPr>
          <w:rFonts w:ascii="Arial" w:hAnsi="Arial" w:cs="Arial"/>
          <w:color w:val="363636"/>
          <w:sz w:val="18"/>
          <w:szCs w:val="18"/>
        </w:rPr>
        <w:t>Боспор</w:t>
      </w:r>
      <w:proofErr w:type="spellEnd"/>
      <w:r>
        <w:rPr>
          <w:rFonts w:ascii="Arial" w:hAnsi="Arial" w:cs="Arial"/>
          <w:color w:val="363636"/>
          <w:sz w:val="18"/>
          <w:szCs w:val="18"/>
        </w:rPr>
        <w:t xml:space="preserve">, </w:t>
      </w:r>
      <w:proofErr w:type="spellStart"/>
      <w:r>
        <w:rPr>
          <w:rFonts w:ascii="Arial" w:hAnsi="Arial" w:cs="Arial"/>
          <w:color w:val="363636"/>
          <w:sz w:val="18"/>
          <w:szCs w:val="18"/>
        </w:rPr>
        <w:t>Корчев</w:t>
      </w:r>
      <w:proofErr w:type="spellEnd"/>
      <w:r>
        <w:rPr>
          <w:rFonts w:ascii="Arial" w:hAnsi="Arial" w:cs="Arial"/>
          <w:color w:val="363636"/>
          <w:sz w:val="18"/>
          <w:szCs w:val="18"/>
        </w:rPr>
        <w:t xml:space="preserve">, </w:t>
      </w:r>
      <w:proofErr w:type="spellStart"/>
      <w:r>
        <w:rPr>
          <w:rFonts w:ascii="Arial" w:hAnsi="Arial" w:cs="Arial"/>
          <w:color w:val="363636"/>
          <w:sz w:val="18"/>
          <w:szCs w:val="18"/>
        </w:rPr>
        <w:t>Черкио</w:t>
      </w:r>
      <w:proofErr w:type="spellEnd"/>
      <w:r>
        <w:rPr>
          <w:rFonts w:ascii="Arial" w:hAnsi="Arial" w:cs="Arial"/>
          <w:color w:val="363636"/>
          <w:sz w:val="18"/>
          <w:szCs w:val="18"/>
        </w:rPr>
        <w:t>), пережил много взлетов и падений, несколько был разрушен во время войн и вновь восстановлен</w:t>
      </w:r>
      <w:r>
        <w:rPr>
          <w:rFonts w:ascii="Arial" w:hAnsi="Arial" w:cs="Arial"/>
          <w:b/>
          <w:bCs/>
          <w:color w:val="363636"/>
          <w:sz w:val="18"/>
          <w:szCs w:val="18"/>
        </w:rPr>
        <w:t>. </w:t>
      </w:r>
      <w:r>
        <w:rPr>
          <w:rFonts w:ascii="Arial" w:hAnsi="Arial" w:cs="Arial"/>
          <w:color w:val="363636"/>
          <w:sz w:val="18"/>
          <w:szCs w:val="18"/>
        </w:rPr>
        <w:t>Оказавшись на пересечении важных морских и сухопутных дорог, город, что называется, был втянут в орбиту мировых исторических событий.</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 xml:space="preserve">Экскурсия в </w:t>
      </w:r>
      <w:proofErr w:type="spellStart"/>
      <w:r>
        <w:rPr>
          <w:rFonts w:ascii="Arial" w:hAnsi="Arial" w:cs="Arial"/>
          <w:b/>
          <w:bCs/>
          <w:color w:val="363636"/>
          <w:sz w:val="18"/>
          <w:szCs w:val="18"/>
        </w:rPr>
        <w:t>Аджимушкайские</w:t>
      </w:r>
      <w:proofErr w:type="spellEnd"/>
      <w:r>
        <w:rPr>
          <w:rFonts w:ascii="Arial" w:hAnsi="Arial" w:cs="Arial"/>
          <w:b/>
          <w:bCs/>
          <w:color w:val="363636"/>
          <w:sz w:val="18"/>
          <w:szCs w:val="18"/>
        </w:rPr>
        <w:t xml:space="preserve"> каменоломни - </w:t>
      </w:r>
      <w:r>
        <w:rPr>
          <w:rFonts w:ascii="Arial" w:hAnsi="Arial" w:cs="Arial"/>
          <w:color w:val="363636"/>
          <w:sz w:val="18"/>
          <w:szCs w:val="18"/>
        </w:rPr>
        <w:t xml:space="preserve">символ несгибаемой воли человека и беззаветной любви к Родине воинов Советской Армии. Здесь, под землей, тысячи солдат и мирных жителей Керчи противостояли фашистам долгие 170 дней. Экскурсия по подземной цитадели </w:t>
      </w:r>
      <w:proofErr w:type="spellStart"/>
      <w:r>
        <w:rPr>
          <w:rFonts w:ascii="Arial" w:hAnsi="Arial" w:cs="Arial"/>
          <w:color w:val="363636"/>
          <w:sz w:val="18"/>
          <w:szCs w:val="18"/>
        </w:rPr>
        <w:t>Аджимушкай</w:t>
      </w:r>
      <w:proofErr w:type="spellEnd"/>
      <w:r>
        <w:rPr>
          <w:rFonts w:ascii="Arial" w:hAnsi="Arial" w:cs="Arial"/>
          <w:color w:val="363636"/>
          <w:sz w:val="18"/>
          <w:szCs w:val="18"/>
        </w:rPr>
        <w:t xml:space="preserve"> откроет для Вас новые факты тех страшных дней, когда в мае 1942 г. немцы захватили Керченский полуостров, и более 13 000 человек - остатки армии, отрезанные от отступления, и спасающиеся местные жители были вынуждены спуститься в безжизненные подземелья каменоломен. Немцы полностью контролировали каменоломни: они протянули проволочные заграждения, взрывали и заваливали входы, закачивали в подземелье отравляющие вещества. </w:t>
      </w:r>
      <w:proofErr w:type="gramStart"/>
      <w:r>
        <w:rPr>
          <w:rFonts w:ascii="Arial" w:hAnsi="Arial" w:cs="Arial"/>
          <w:color w:val="363636"/>
          <w:sz w:val="18"/>
          <w:szCs w:val="18"/>
        </w:rPr>
        <w:t>Но</w:t>
      </w:r>
      <w:proofErr w:type="gramEnd"/>
      <w:r>
        <w:rPr>
          <w:rFonts w:ascii="Arial" w:hAnsi="Arial" w:cs="Arial"/>
          <w:color w:val="363636"/>
          <w:sz w:val="18"/>
          <w:szCs w:val="18"/>
        </w:rPr>
        <w:t xml:space="preserve"> несмотря на все трудности, люди боролись за жизнь, устраивали вылазки и пытались контратаковать. 30 октября 1942 г. немцы смогли захватить каменоломни и взяли в плен оставшихся бойцов. Из более чем 13 000 оборонявшихся, в живых остались только 48 человек. Спустя год советская армия освободила Керченский район вместе с </w:t>
      </w:r>
      <w:proofErr w:type="spellStart"/>
      <w:r>
        <w:rPr>
          <w:rFonts w:ascii="Arial" w:hAnsi="Arial" w:cs="Arial"/>
          <w:color w:val="363636"/>
          <w:sz w:val="18"/>
          <w:szCs w:val="18"/>
        </w:rPr>
        <w:t>Аджимушкайскими</w:t>
      </w:r>
      <w:proofErr w:type="spellEnd"/>
      <w:r>
        <w:rPr>
          <w:rFonts w:ascii="Arial" w:hAnsi="Arial" w:cs="Arial"/>
          <w:color w:val="363636"/>
          <w:sz w:val="18"/>
          <w:szCs w:val="18"/>
        </w:rPr>
        <w:t xml:space="preserve"> каменоломнями. </w:t>
      </w:r>
      <w:proofErr w:type="gramStart"/>
      <w:r>
        <w:rPr>
          <w:rFonts w:ascii="Arial" w:hAnsi="Arial" w:cs="Arial"/>
          <w:color w:val="363636"/>
          <w:sz w:val="18"/>
          <w:szCs w:val="18"/>
        </w:rPr>
        <w:t>Мрачная атмосфера, холодящая душу история этих мест заденет</w:t>
      </w:r>
      <w:proofErr w:type="gramEnd"/>
      <w:r>
        <w:rPr>
          <w:rFonts w:ascii="Arial" w:hAnsi="Arial" w:cs="Arial"/>
          <w:color w:val="363636"/>
          <w:sz w:val="18"/>
          <w:szCs w:val="18"/>
        </w:rPr>
        <w:t xml:space="preserve"> любого стоящим в горле комом.</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Экскурсия на Царский курган - </w:t>
      </w:r>
      <w:r>
        <w:rPr>
          <w:rFonts w:ascii="Arial" w:hAnsi="Arial" w:cs="Arial"/>
          <w:color w:val="363636"/>
          <w:sz w:val="18"/>
          <w:szCs w:val="18"/>
        </w:rPr>
        <w:t>один из наиболее древних, таинственных памятников погребения античной архитектуры, который занимает особое место. В чреве 18-ти метрового холма окружностью около 250 метров спрятана удивительная усыпальница, представляющая собой настоящий шедевр античной архитектуры, не имеющий аналогов ни в Греции, ни во всем мире. Курган состоит из длинного коридора, погребального помещения и насыпи. Блоки, образующие коридор, выложены в виде стен с уступами, которые с двух сторон обрамляют вход в курган</w:t>
      </w:r>
      <w:r>
        <w:rPr>
          <w:rFonts w:ascii="Arial" w:hAnsi="Arial" w:cs="Arial"/>
          <w:b/>
          <w:bCs/>
          <w:color w:val="363636"/>
          <w:sz w:val="18"/>
          <w:szCs w:val="18"/>
        </w:rPr>
        <w:t>. </w:t>
      </w:r>
      <w:r>
        <w:rPr>
          <w:rFonts w:ascii="Arial" w:hAnsi="Arial" w:cs="Arial"/>
          <w:color w:val="363636"/>
          <w:sz w:val="18"/>
          <w:szCs w:val="18"/>
        </w:rPr>
        <w:t xml:space="preserve">Многие считают, что курган стал усыпальницей для самого царя Митридата — легендарного правителя </w:t>
      </w:r>
      <w:proofErr w:type="spellStart"/>
      <w:r>
        <w:rPr>
          <w:rFonts w:ascii="Arial" w:hAnsi="Arial" w:cs="Arial"/>
          <w:color w:val="363636"/>
          <w:sz w:val="18"/>
          <w:szCs w:val="18"/>
        </w:rPr>
        <w:t>Боспорского</w:t>
      </w:r>
      <w:proofErr w:type="spellEnd"/>
      <w:r>
        <w:rPr>
          <w:rFonts w:ascii="Arial" w:hAnsi="Arial" w:cs="Arial"/>
          <w:color w:val="363636"/>
          <w:sz w:val="18"/>
          <w:szCs w:val="18"/>
        </w:rPr>
        <w:t xml:space="preserve"> царства!</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Экскурсия на гору Митридат</w:t>
      </w:r>
      <w:r>
        <w:rPr>
          <w:rFonts w:ascii="Arial" w:hAnsi="Arial" w:cs="Arial"/>
          <w:color w:val="363636"/>
          <w:sz w:val="18"/>
          <w:szCs w:val="18"/>
        </w:rPr>
        <w:t> — самое популярное и узнаваемое место в Керчи. Именно на склонах этой горы обнаружены </w:t>
      </w:r>
      <w:r>
        <w:rPr>
          <w:rFonts w:ascii="Arial" w:hAnsi="Arial" w:cs="Arial"/>
          <w:b/>
          <w:bCs/>
          <w:color w:val="363636"/>
          <w:sz w:val="18"/>
          <w:szCs w:val="18"/>
        </w:rPr>
        <w:t>остатки античной греческой колонии — города Пантикапея</w:t>
      </w:r>
      <w:r>
        <w:rPr>
          <w:rFonts w:ascii="Arial" w:hAnsi="Arial" w:cs="Arial"/>
          <w:color w:val="363636"/>
          <w:sz w:val="18"/>
          <w:szCs w:val="18"/>
        </w:rPr>
        <w:t xml:space="preserve"> (VII век до н. э.) возраст которого насчитывает более 26 веков. Гора была названа в честь знаменитого правителя Понтийского царства Митридата VI </w:t>
      </w:r>
      <w:proofErr w:type="spellStart"/>
      <w:r>
        <w:rPr>
          <w:rFonts w:ascii="Arial" w:hAnsi="Arial" w:cs="Arial"/>
          <w:color w:val="363636"/>
          <w:sz w:val="18"/>
          <w:szCs w:val="18"/>
        </w:rPr>
        <w:t>Евпатора</w:t>
      </w:r>
      <w:proofErr w:type="spellEnd"/>
      <w:r>
        <w:rPr>
          <w:rFonts w:ascii="Arial" w:hAnsi="Arial" w:cs="Arial"/>
          <w:color w:val="363636"/>
          <w:sz w:val="18"/>
          <w:szCs w:val="18"/>
        </w:rPr>
        <w:t xml:space="preserve">. Легенды о многочисленных драгоценностях царя Митридата, хранившихся в подземельях замка на горе, до сих пор не дают покоя историкам. Большая часть находок, обнаруженных на территории и у подножия горы, сейчас хранятся в Эрмитаже. На вершину горы ведет лестница, в которой около 430 ступеней. По ней когда-то поднимались </w:t>
      </w:r>
      <w:proofErr w:type="spellStart"/>
      <w:r>
        <w:rPr>
          <w:rFonts w:ascii="Arial" w:hAnsi="Arial" w:cs="Arial"/>
          <w:color w:val="363636"/>
          <w:sz w:val="18"/>
          <w:szCs w:val="18"/>
        </w:rPr>
        <w:t>А.С.Пушкин</w:t>
      </w:r>
      <w:proofErr w:type="spellEnd"/>
      <w:r>
        <w:rPr>
          <w:rFonts w:ascii="Arial" w:hAnsi="Arial" w:cs="Arial"/>
          <w:color w:val="363636"/>
          <w:sz w:val="18"/>
          <w:szCs w:val="18"/>
        </w:rPr>
        <w:t>, Александр I, Николай I, Александр II. Она украшена скульптурами грифонов — мифических существ с телом льва и головой и крыльями хищной птицы. Один из таких грифонов является символом Керчи и украшает собой герб города. Над горой возвышается трехгранный обелиск высотой 24 м — </w:t>
      </w:r>
      <w:proofErr w:type="gramStart"/>
      <w:r>
        <w:rPr>
          <w:rFonts w:ascii="Arial" w:hAnsi="Arial" w:cs="Arial"/>
          <w:b/>
          <w:bCs/>
          <w:color w:val="363636"/>
          <w:sz w:val="18"/>
          <w:szCs w:val="18"/>
        </w:rPr>
        <w:t>памятник Славы</w:t>
      </w:r>
      <w:proofErr w:type="gramEnd"/>
      <w:r>
        <w:rPr>
          <w:rFonts w:ascii="Arial" w:hAnsi="Arial" w:cs="Arial"/>
          <w:b/>
          <w:bCs/>
          <w:color w:val="363636"/>
          <w:sz w:val="18"/>
          <w:szCs w:val="18"/>
        </w:rPr>
        <w:t>.</w:t>
      </w:r>
      <w:r>
        <w:rPr>
          <w:rFonts w:ascii="Arial" w:hAnsi="Arial" w:cs="Arial"/>
          <w:color w:val="363636"/>
          <w:sz w:val="18"/>
          <w:szCs w:val="18"/>
        </w:rPr>
        <w:t> Здесь, на вершине г. Митридат 11 апреля 1944 года в ходе Крымской наступательной операции десантники 318 Новороссийской стрелковой дивизии под командованием полковника В.Ф. Гладкова водрузили Красное знамя. С тех пор 11 апреля отмечается как День освобождения Керчи. Со смотровой площадки на г. Митридат открывается шикарный вид на Керчь, Керченский пролив и Крымский мост.</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 xml:space="preserve">Осмотр церкви Иоанна </w:t>
      </w:r>
      <w:proofErr w:type="gramStart"/>
      <w:r>
        <w:rPr>
          <w:rFonts w:ascii="Arial" w:hAnsi="Arial" w:cs="Arial"/>
          <w:b/>
          <w:bCs/>
          <w:color w:val="363636"/>
          <w:sz w:val="18"/>
          <w:szCs w:val="18"/>
        </w:rPr>
        <w:t>Предтечи</w:t>
      </w:r>
      <w:proofErr w:type="gramEnd"/>
      <w:r>
        <w:rPr>
          <w:rFonts w:ascii="Arial" w:hAnsi="Arial" w:cs="Arial"/>
          <w:b/>
          <w:bCs/>
          <w:color w:val="363636"/>
          <w:sz w:val="18"/>
          <w:szCs w:val="18"/>
        </w:rPr>
        <w:t> </w:t>
      </w:r>
      <w:r>
        <w:rPr>
          <w:rFonts w:ascii="Arial" w:hAnsi="Arial" w:cs="Arial"/>
          <w:color w:val="363636"/>
          <w:sz w:val="18"/>
          <w:szCs w:val="18"/>
        </w:rPr>
        <w:t>– которая расположена у подножия горы Митридат - прекрасный образец зодчества, выполненный в традициях византийской архитектуры. Она считается одним из древнейших христианских храмов не только на Крымском полуострове, но и в Европе.</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Экскурсия в </w:t>
      </w:r>
      <w:r>
        <w:rPr>
          <w:rStyle w:val="a8"/>
          <w:rFonts w:ascii="Arial" w:hAnsi="Arial" w:cs="Arial"/>
          <w:color w:val="363636"/>
          <w:sz w:val="18"/>
          <w:szCs w:val="18"/>
        </w:rPr>
        <w:t>Керченский историко-археологический музей</w:t>
      </w:r>
      <w:r>
        <w:rPr>
          <w:rFonts w:ascii="Arial" w:hAnsi="Arial" w:cs="Arial"/>
          <w:color w:val="363636"/>
          <w:sz w:val="18"/>
          <w:szCs w:val="18"/>
        </w:rPr>
        <w:t xml:space="preserve"> - один из старейших музеев в стране, создан в 1826 г. как Музей древностей. Его первыми экспонатами стали археологические находки, полученные при раскопках городов </w:t>
      </w:r>
      <w:proofErr w:type="spellStart"/>
      <w:r>
        <w:rPr>
          <w:rFonts w:ascii="Arial" w:hAnsi="Arial" w:cs="Arial"/>
          <w:color w:val="363636"/>
          <w:sz w:val="18"/>
          <w:szCs w:val="18"/>
        </w:rPr>
        <w:t>Боспорского</w:t>
      </w:r>
      <w:proofErr w:type="spellEnd"/>
      <w:r>
        <w:rPr>
          <w:rFonts w:ascii="Arial" w:hAnsi="Arial" w:cs="Arial"/>
          <w:color w:val="363636"/>
          <w:sz w:val="18"/>
          <w:szCs w:val="18"/>
        </w:rPr>
        <w:t xml:space="preserve"> царства. При музее недавно открылась </w:t>
      </w:r>
      <w:r>
        <w:rPr>
          <w:rStyle w:val="a8"/>
          <w:rFonts w:ascii="Arial" w:hAnsi="Arial" w:cs="Arial"/>
          <w:color w:val="363636"/>
          <w:sz w:val="18"/>
          <w:szCs w:val="18"/>
        </w:rPr>
        <w:t>Золотая кладовая</w:t>
      </w:r>
      <w:r>
        <w:rPr>
          <w:rFonts w:ascii="Arial" w:hAnsi="Arial" w:cs="Arial"/>
          <w:color w:val="363636"/>
          <w:sz w:val="18"/>
          <w:szCs w:val="18"/>
        </w:rPr>
        <w:t xml:space="preserve">, где для обозрения выставлены предметы из различных кладов, найденных на Керченском полуострове за последние годы. Многое из этой коллекции впервые показано широкой публике. Например, в 2003 г. был найден клад, состоящий из 99 </w:t>
      </w:r>
      <w:proofErr w:type="spellStart"/>
      <w:r>
        <w:rPr>
          <w:rFonts w:ascii="Arial" w:hAnsi="Arial" w:cs="Arial"/>
          <w:color w:val="363636"/>
          <w:sz w:val="18"/>
          <w:szCs w:val="18"/>
        </w:rPr>
        <w:t>кизикинов</w:t>
      </w:r>
      <w:proofErr w:type="spellEnd"/>
      <w:r>
        <w:rPr>
          <w:rFonts w:ascii="Arial" w:hAnsi="Arial" w:cs="Arial"/>
          <w:color w:val="363636"/>
          <w:sz w:val="18"/>
          <w:szCs w:val="18"/>
        </w:rPr>
        <w:t xml:space="preserve"> — монет, которые выпускались в городе </w:t>
      </w:r>
      <w:proofErr w:type="spellStart"/>
      <w:r>
        <w:rPr>
          <w:rFonts w:ascii="Arial" w:hAnsi="Arial" w:cs="Arial"/>
          <w:color w:val="363636"/>
          <w:sz w:val="18"/>
          <w:szCs w:val="18"/>
        </w:rPr>
        <w:t>Кизике</w:t>
      </w:r>
      <w:proofErr w:type="spellEnd"/>
      <w:r>
        <w:rPr>
          <w:rFonts w:ascii="Arial" w:hAnsi="Arial" w:cs="Arial"/>
          <w:color w:val="363636"/>
          <w:sz w:val="18"/>
          <w:szCs w:val="18"/>
        </w:rPr>
        <w:t xml:space="preserve"> (Малая Азия) </w:t>
      </w:r>
      <w:r>
        <w:rPr>
          <w:rFonts w:ascii="Arial" w:hAnsi="Arial" w:cs="Arial"/>
          <w:color w:val="363636"/>
          <w:sz w:val="18"/>
          <w:szCs w:val="18"/>
        </w:rPr>
        <w:lastRenderedPageBreak/>
        <w:t xml:space="preserve">в V-IV вв. до н.э. и чеканились из сплава золота и серебра. Кроме упомянутого клада, здесь есть золотые и серебряные древнегреческие, </w:t>
      </w:r>
      <w:proofErr w:type="spellStart"/>
      <w:r>
        <w:rPr>
          <w:rFonts w:ascii="Arial" w:hAnsi="Arial" w:cs="Arial"/>
          <w:color w:val="363636"/>
          <w:sz w:val="18"/>
          <w:szCs w:val="18"/>
        </w:rPr>
        <w:t>боспорские</w:t>
      </w:r>
      <w:proofErr w:type="spellEnd"/>
      <w:r>
        <w:rPr>
          <w:rFonts w:ascii="Arial" w:hAnsi="Arial" w:cs="Arial"/>
          <w:color w:val="363636"/>
          <w:sz w:val="18"/>
          <w:szCs w:val="18"/>
        </w:rPr>
        <w:t xml:space="preserve">, римские, византийские монеты, деньги времен Митридата </w:t>
      </w:r>
      <w:proofErr w:type="spellStart"/>
      <w:r>
        <w:rPr>
          <w:rFonts w:ascii="Arial" w:hAnsi="Arial" w:cs="Arial"/>
          <w:color w:val="363636"/>
          <w:sz w:val="18"/>
          <w:szCs w:val="18"/>
        </w:rPr>
        <w:t>Евпатора</w:t>
      </w:r>
      <w:proofErr w:type="spellEnd"/>
      <w:r>
        <w:rPr>
          <w:rFonts w:ascii="Arial" w:hAnsi="Arial" w:cs="Arial"/>
          <w:color w:val="363636"/>
          <w:sz w:val="18"/>
          <w:szCs w:val="18"/>
        </w:rPr>
        <w:t xml:space="preserve"> и </w:t>
      </w:r>
      <w:proofErr w:type="spellStart"/>
      <w:r>
        <w:rPr>
          <w:rFonts w:ascii="Arial" w:hAnsi="Arial" w:cs="Arial"/>
          <w:color w:val="363636"/>
          <w:sz w:val="18"/>
          <w:szCs w:val="18"/>
        </w:rPr>
        <w:t>Менгли-Гирея</w:t>
      </w:r>
      <w:proofErr w:type="spellEnd"/>
      <w:r>
        <w:rPr>
          <w:rFonts w:ascii="Arial" w:hAnsi="Arial" w:cs="Arial"/>
          <w:color w:val="363636"/>
          <w:sz w:val="18"/>
          <w:szCs w:val="18"/>
        </w:rPr>
        <w:t>. Представлены различные ювелирные украшения (серьги, браслеты, перстни, геммы, пряжки).</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Свободное время.</w:t>
      </w:r>
    </w:p>
    <w:p w:rsidR="0025148F" w:rsidRDefault="0025148F" w:rsidP="0025148F">
      <w:pPr>
        <w:numPr>
          <w:ilvl w:val="0"/>
          <w:numId w:val="5"/>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Выезд в Краснодар.</w:t>
      </w:r>
    </w:p>
    <w:p w:rsidR="0025148F" w:rsidRDefault="0025148F" w:rsidP="0025148F">
      <w:pPr>
        <w:pStyle w:val="3"/>
        <w:shd w:val="clear" w:color="auto" w:fill="0099FF"/>
        <w:jc w:val="center"/>
        <w:rPr>
          <w:rFonts w:ascii="Arial" w:hAnsi="Arial" w:cs="Arial"/>
          <w:color w:val="FFFFFF"/>
          <w:sz w:val="18"/>
          <w:szCs w:val="18"/>
        </w:rPr>
      </w:pPr>
      <w:r>
        <w:rPr>
          <w:rFonts w:ascii="Arial" w:hAnsi="Arial" w:cs="Arial"/>
          <w:color w:val="FFFFFF"/>
          <w:sz w:val="20"/>
          <w:szCs w:val="20"/>
        </w:rPr>
        <w:t>Стоимость тура - 2 000 руб./чел./тур</w:t>
      </w:r>
    </w:p>
    <w:p w:rsidR="0025148F" w:rsidRDefault="0025148F" w:rsidP="0025148F">
      <w:pPr>
        <w:pStyle w:val="3"/>
        <w:shd w:val="clear" w:color="auto" w:fill="0099FF"/>
        <w:jc w:val="center"/>
        <w:rPr>
          <w:rFonts w:ascii="Arial" w:hAnsi="Arial" w:cs="Arial"/>
          <w:color w:val="FFFFFF"/>
          <w:sz w:val="18"/>
          <w:szCs w:val="18"/>
        </w:rPr>
      </w:pPr>
      <w:r>
        <w:rPr>
          <w:rFonts w:ascii="Arial" w:hAnsi="Arial" w:cs="Arial"/>
          <w:color w:val="FFFFFF"/>
          <w:sz w:val="20"/>
          <w:szCs w:val="20"/>
        </w:rPr>
        <w:t>Дети до 12 лет - 1 800 руб./чел./тур</w:t>
      </w:r>
    </w:p>
    <w:p w:rsidR="0025148F" w:rsidRDefault="0025148F" w:rsidP="0025148F">
      <w:pPr>
        <w:pStyle w:val="3"/>
        <w:shd w:val="clear" w:color="auto" w:fill="0099FF"/>
        <w:jc w:val="center"/>
        <w:rPr>
          <w:rFonts w:ascii="Arial" w:hAnsi="Arial" w:cs="Arial"/>
          <w:color w:val="FFFFFF"/>
          <w:sz w:val="18"/>
          <w:szCs w:val="18"/>
        </w:rPr>
      </w:pPr>
      <w:r>
        <w:rPr>
          <w:rFonts w:ascii="Arial" w:hAnsi="Arial" w:cs="Arial"/>
          <w:color w:val="FFFFFF"/>
          <w:sz w:val="20"/>
          <w:szCs w:val="20"/>
        </w:rPr>
        <w:t>В стоимость входит:</w:t>
      </w:r>
    </w:p>
    <w:p w:rsidR="0025148F" w:rsidRDefault="0025148F" w:rsidP="0025148F">
      <w:pPr>
        <w:pStyle w:val="a6"/>
        <w:shd w:val="clear" w:color="auto" w:fill="FFFFFF"/>
        <w:spacing w:before="150" w:after="150"/>
        <w:jc w:val="center"/>
        <w:rPr>
          <w:color w:val="363636"/>
          <w:sz w:val="18"/>
          <w:szCs w:val="18"/>
        </w:rPr>
      </w:pPr>
      <w:r>
        <w:rPr>
          <w:color w:val="363636"/>
          <w:sz w:val="18"/>
          <w:szCs w:val="18"/>
        </w:rPr>
        <w:t>Проезд комфортабельным автобусом, экскурсионное обслуживание, страховка НС.</w:t>
      </w:r>
    </w:p>
    <w:p w:rsidR="0025148F" w:rsidRDefault="0025148F" w:rsidP="0025148F">
      <w:pPr>
        <w:pStyle w:val="3"/>
        <w:shd w:val="clear" w:color="auto" w:fill="0099FF"/>
        <w:jc w:val="center"/>
        <w:rPr>
          <w:rFonts w:ascii="Arial" w:hAnsi="Arial" w:cs="Arial"/>
          <w:color w:val="FFFFFF"/>
          <w:sz w:val="18"/>
          <w:szCs w:val="18"/>
        </w:rPr>
      </w:pPr>
      <w:r>
        <w:rPr>
          <w:rStyle w:val="a8"/>
          <w:rFonts w:ascii="Arial" w:hAnsi="Arial" w:cs="Arial"/>
          <w:b/>
          <w:bCs w:val="0"/>
          <w:color w:val="FFFFFF"/>
          <w:sz w:val="20"/>
          <w:szCs w:val="20"/>
        </w:rPr>
        <w:t>Дополнительно оплачивается:</w:t>
      </w:r>
    </w:p>
    <w:p w:rsidR="0025148F" w:rsidRDefault="0025148F" w:rsidP="0025148F">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Историко-археологический музей – 100 /50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25148F" w:rsidRDefault="0025148F" w:rsidP="0025148F">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Золотая кладовая в историко-археологическом музее – 300 руб. /чел.</w:t>
      </w:r>
    </w:p>
    <w:p w:rsidR="0025148F" w:rsidRDefault="0025148F" w:rsidP="0025148F">
      <w:pPr>
        <w:numPr>
          <w:ilvl w:val="0"/>
          <w:numId w:val="6"/>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Аджимушкайские</w:t>
      </w:r>
      <w:proofErr w:type="spellEnd"/>
      <w:r>
        <w:rPr>
          <w:rFonts w:ascii="Arial" w:hAnsi="Arial" w:cs="Arial"/>
          <w:color w:val="000000"/>
          <w:sz w:val="18"/>
          <w:szCs w:val="18"/>
        </w:rPr>
        <w:t xml:space="preserve"> каменоломни (входные билеты + экскурсия)  - 400/150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25148F" w:rsidRDefault="0025148F" w:rsidP="0025148F">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Царский курган  - 150/100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25148F" w:rsidRDefault="0025148F" w:rsidP="0025148F">
      <w:pPr>
        <w:pStyle w:val="a6"/>
        <w:shd w:val="clear" w:color="auto" w:fill="FFFFFF"/>
        <w:spacing w:before="150" w:after="150"/>
        <w:jc w:val="both"/>
        <w:rPr>
          <w:color w:val="363636"/>
          <w:sz w:val="18"/>
          <w:szCs w:val="18"/>
        </w:rPr>
      </w:pPr>
      <w:r>
        <w:rPr>
          <w:rStyle w:val="a8"/>
          <w:color w:val="FF0000"/>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25148F" w:rsidRDefault="0025148F" w:rsidP="0025148F">
      <w:pPr>
        <w:pStyle w:val="a6"/>
        <w:shd w:val="clear" w:color="auto" w:fill="FFFFFF"/>
        <w:spacing w:before="150" w:after="150"/>
        <w:jc w:val="both"/>
        <w:rPr>
          <w:color w:val="363636"/>
          <w:sz w:val="18"/>
          <w:szCs w:val="18"/>
        </w:rPr>
      </w:pPr>
      <w:r>
        <w:rPr>
          <w:color w:val="363636"/>
          <w:sz w:val="18"/>
          <w:szCs w:val="18"/>
        </w:rPr>
        <w:t> </w:t>
      </w:r>
    </w:p>
    <w:p w:rsidR="001F5E39" w:rsidRPr="00893D3B" w:rsidRDefault="001F5E39" w:rsidP="001F5E39"/>
    <w:sectPr w:rsidR="001F5E39"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BB" w:rsidRDefault="000A40BB" w:rsidP="00314AF5">
      <w:r>
        <w:separator/>
      </w:r>
    </w:p>
  </w:endnote>
  <w:endnote w:type="continuationSeparator" w:id="0">
    <w:p w:rsidR="000A40BB" w:rsidRDefault="000A40BB"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BB" w:rsidRDefault="000A40BB" w:rsidP="00314AF5">
      <w:r>
        <w:separator/>
      </w:r>
    </w:p>
  </w:footnote>
  <w:footnote w:type="continuationSeparator" w:id="0">
    <w:p w:rsidR="000A40BB" w:rsidRDefault="000A40BB"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0A40BB"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0A40BB"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nsid w:val="056116EB"/>
    <w:multiLevelType w:val="multilevel"/>
    <w:tmpl w:val="DB8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13263"/>
    <w:multiLevelType w:val="multilevel"/>
    <w:tmpl w:val="6E7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4ED16329"/>
    <w:multiLevelType w:val="multilevel"/>
    <w:tmpl w:val="CD9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31157"/>
    <w:multiLevelType w:val="multilevel"/>
    <w:tmpl w:val="C4F4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A40BB"/>
    <w:rsid w:val="000D312B"/>
    <w:rsid w:val="000E72D8"/>
    <w:rsid w:val="000F3C45"/>
    <w:rsid w:val="0010004E"/>
    <w:rsid w:val="00112669"/>
    <w:rsid w:val="0014418B"/>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5148F"/>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2B72"/>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507BD"/>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845">
      <w:bodyDiv w:val="1"/>
      <w:marLeft w:val="0"/>
      <w:marRight w:val="0"/>
      <w:marTop w:val="0"/>
      <w:marBottom w:val="0"/>
      <w:divBdr>
        <w:top w:val="none" w:sz="0" w:space="0" w:color="auto"/>
        <w:left w:val="none" w:sz="0" w:space="0" w:color="auto"/>
        <w:bottom w:val="none" w:sz="0" w:space="0" w:color="auto"/>
        <w:right w:val="none" w:sz="0" w:space="0" w:color="auto"/>
      </w:divBdr>
      <w:divsChild>
        <w:div w:id="689912529">
          <w:marLeft w:val="0"/>
          <w:marRight w:val="0"/>
          <w:marTop w:val="0"/>
          <w:marBottom w:val="0"/>
          <w:divBdr>
            <w:top w:val="none" w:sz="0" w:space="0" w:color="auto"/>
            <w:left w:val="none" w:sz="0" w:space="0" w:color="auto"/>
            <w:bottom w:val="none" w:sz="0" w:space="0" w:color="auto"/>
            <w:right w:val="none" w:sz="0" w:space="0" w:color="auto"/>
          </w:divBdr>
          <w:divsChild>
            <w:div w:id="1778410237">
              <w:marLeft w:val="0"/>
              <w:marRight w:val="0"/>
              <w:marTop w:val="0"/>
              <w:marBottom w:val="0"/>
              <w:divBdr>
                <w:top w:val="none" w:sz="0" w:space="0" w:color="auto"/>
                <w:left w:val="none" w:sz="0" w:space="0" w:color="auto"/>
                <w:bottom w:val="none" w:sz="0" w:space="0" w:color="auto"/>
                <w:right w:val="none" w:sz="0" w:space="0" w:color="auto"/>
              </w:divBdr>
            </w:div>
          </w:divsChild>
        </w:div>
        <w:div w:id="35351085">
          <w:marLeft w:val="0"/>
          <w:marRight w:val="0"/>
          <w:marTop w:val="0"/>
          <w:marBottom w:val="0"/>
          <w:divBdr>
            <w:top w:val="none" w:sz="0" w:space="0" w:color="auto"/>
            <w:left w:val="none" w:sz="0" w:space="0" w:color="auto"/>
            <w:bottom w:val="none" w:sz="0" w:space="0" w:color="auto"/>
            <w:right w:val="none" w:sz="0" w:space="0" w:color="auto"/>
          </w:divBdr>
        </w:div>
        <w:div w:id="1643728048">
          <w:marLeft w:val="0"/>
          <w:marRight w:val="0"/>
          <w:marTop w:val="0"/>
          <w:marBottom w:val="0"/>
          <w:divBdr>
            <w:top w:val="none" w:sz="0" w:space="0" w:color="auto"/>
            <w:left w:val="none" w:sz="0" w:space="0" w:color="auto"/>
            <w:bottom w:val="none" w:sz="0" w:space="0" w:color="auto"/>
            <w:right w:val="none" w:sz="0" w:space="0" w:color="auto"/>
          </w:divBdr>
        </w:div>
        <w:div w:id="691228602">
          <w:marLeft w:val="0"/>
          <w:marRight w:val="0"/>
          <w:marTop w:val="0"/>
          <w:marBottom w:val="0"/>
          <w:divBdr>
            <w:top w:val="none" w:sz="0" w:space="0" w:color="auto"/>
            <w:left w:val="none" w:sz="0" w:space="0" w:color="auto"/>
            <w:bottom w:val="none" w:sz="0" w:space="0" w:color="auto"/>
            <w:right w:val="none" w:sz="0" w:space="0" w:color="auto"/>
          </w:divBdr>
        </w:div>
        <w:div w:id="898175082">
          <w:marLeft w:val="0"/>
          <w:marRight w:val="0"/>
          <w:marTop w:val="0"/>
          <w:marBottom w:val="0"/>
          <w:divBdr>
            <w:top w:val="none" w:sz="0" w:space="0" w:color="auto"/>
            <w:left w:val="none" w:sz="0" w:space="0" w:color="auto"/>
            <w:bottom w:val="none" w:sz="0" w:space="0" w:color="auto"/>
            <w:right w:val="none" w:sz="0" w:space="0" w:color="auto"/>
          </w:divBdr>
        </w:div>
        <w:div w:id="1053432030">
          <w:marLeft w:val="0"/>
          <w:marRight w:val="0"/>
          <w:marTop w:val="0"/>
          <w:marBottom w:val="0"/>
          <w:divBdr>
            <w:top w:val="none" w:sz="0" w:space="0" w:color="auto"/>
            <w:left w:val="none" w:sz="0" w:space="0" w:color="auto"/>
            <w:bottom w:val="none" w:sz="0" w:space="0" w:color="auto"/>
            <w:right w:val="none" w:sz="0" w:space="0" w:color="auto"/>
          </w:divBdr>
        </w:div>
      </w:divsChild>
    </w:div>
    <w:div w:id="1341616017">
      <w:bodyDiv w:val="1"/>
      <w:marLeft w:val="0"/>
      <w:marRight w:val="0"/>
      <w:marTop w:val="0"/>
      <w:marBottom w:val="0"/>
      <w:divBdr>
        <w:top w:val="none" w:sz="0" w:space="0" w:color="auto"/>
        <w:left w:val="none" w:sz="0" w:space="0" w:color="auto"/>
        <w:bottom w:val="none" w:sz="0" w:space="0" w:color="auto"/>
        <w:right w:val="none" w:sz="0" w:space="0" w:color="auto"/>
      </w:divBdr>
      <w:divsChild>
        <w:div w:id="317930219">
          <w:marLeft w:val="0"/>
          <w:marRight w:val="0"/>
          <w:marTop w:val="0"/>
          <w:marBottom w:val="0"/>
          <w:divBdr>
            <w:top w:val="none" w:sz="0" w:space="0" w:color="auto"/>
            <w:left w:val="none" w:sz="0" w:space="0" w:color="auto"/>
            <w:bottom w:val="none" w:sz="0" w:space="0" w:color="auto"/>
            <w:right w:val="none" w:sz="0" w:space="0" w:color="auto"/>
          </w:divBdr>
          <w:divsChild>
            <w:div w:id="2122337658">
              <w:marLeft w:val="0"/>
              <w:marRight w:val="0"/>
              <w:marTop w:val="0"/>
              <w:marBottom w:val="0"/>
              <w:divBdr>
                <w:top w:val="none" w:sz="0" w:space="0" w:color="auto"/>
                <w:left w:val="none" w:sz="0" w:space="0" w:color="auto"/>
                <w:bottom w:val="none" w:sz="0" w:space="0" w:color="auto"/>
                <w:right w:val="none" w:sz="0" w:space="0" w:color="auto"/>
              </w:divBdr>
              <w:divsChild>
                <w:div w:id="189223318">
                  <w:marLeft w:val="0"/>
                  <w:marRight w:val="0"/>
                  <w:marTop w:val="0"/>
                  <w:marBottom w:val="0"/>
                  <w:divBdr>
                    <w:top w:val="none" w:sz="0" w:space="0" w:color="auto"/>
                    <w:left w:val="none" w:sz="0" w:space="0" w:color="auto"/>
                    <w:bottom w:val="none" w:sz="0" w:space="0" w:color="auto"/>
                    <w:right w:val="none" w:sz="0" w:space="0" w:color="auto"/>
                  </w:divBdr>
                  <w:divsChild>
                    <w:div w:id="2491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4285">
              <w:marLeft w:val="0"/>
              <w:marRight w:val="0"/>
              <w:marTop w:val="0"/>
              <w:marBottom w:val="0"/>
              <w:divBdr>
                <w:top w:val="none" w:sz="0" w:space="0" w:color="auto"/>
                <w:left w:val="none" w:sz="0" w:space="0" w:color="auto"/>
                <w:bottom w:val="none" w:sz="0" w:space="0" w:color="auto"/>
                <w:right w:val="none" w:sz="0" w:space="0" w:color="auto"/>
              </w:divBdr>
            </w:div>
            <w:div w:id="1657686888">
              <w:marLeft w:val="0"/>
              <w:marRight w:val="0"/>
              <w:marTop w:val="0"/>
              <w:marBottom w:val="0"/>
              <w:divBdr>
                <w:top w:val="none" w:sz="0" w:space="0" w:color="auto"/>
                <w:left w:val="none" w:sz="0" w:space="0" w:color="auto"/>
                <w:bottom w:val="none" w:sz="0" w:space="0" w:color="auto"/>
                <w:right w:val="none" w:sz="0" w:space="0" w:color="auto"/>
              </w:divBdr>
            </w:div>
            <w:div w:id="1687977127">
              <w:marLeft w:val="0"/>
              <w:marRight w:val="0"/>
              <w:marTop w:val="0"/>
              <w:marBottom w:val="0"/>
              <w:divBdr>
                <w:top w:val="none" w:sz="0" w:space="0" w:color="auto"/>
                <w:left w:val="none" w:sz="0" w:space="0" w:color="auto"/>
                <w:bottom w:val="none" w:sz="0" w:space="0" w:color="auto"/>
                <w:right w:val="none" w:sz="0" w:space="0" w:color="auto"/>
              </w:divBdr>
            </w:div>
            <w:div w:id="848065678">
              <w:marLeft w:val="0"/>
              <w:marRight w:val="0"/>
              <w:marTop w:val="0"/>
              <w:marBottom w:val="0"/>
              <w:divBdr>
                <w:top w:val="none" w:sz="0" w:space="0" w:color="auto"/>
                <w:left w:val="none" w:sz="0" w:space="0" w:color="auto"/>
                <w:bottom w:val="none" w:sz="0" w:space="0" w:color="auto"/>
                <w:right w:val="none" w:sz="0" w:space="0" w:color="auto"/>
              </w:divBdr>
            </w:div>
            <w:div w:id="378016699">
              <w:marLeft w:val="0"/>
              <w:marRight w:val="0"/>
              <w:marTop w:val="0"/>
              <w:marBottom w:val="0"/>
              <w:divBdr>
                <w:top w:val="none" w:sz="0" w:space="0" w:color="auto"/>
                <w:left w:val="none" w:sz="0" w:space="0" w:color="auto"/>
                <w:bottom w:val="none" w:sz="0" w:space="0" w:color="auto"/>
                <w:right w:val="none" w:sz="0" w:space="0" w:color="auto"/>
              </w:divBdr>
            </w:div>
            <w:div w:id="1509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8178">
      <w:bodyDiv w:val="1"/>
      <w:marLeft w:val="0"/>
      <w:marRight w:val="0"/>
      <w:marTop w:val="0"/>
      <w:marBottom w:val="0"/>
      <w:divBdr>
        <w:top w:val="none" w:sz="0" w:space="0" w:color="auto"/>
        <w:left w:val="none" w:sz="0" w:space="0" w:color="auto"/>
        <w:bottom w:val="none" w:sz="0" w:space="0" w:color="auto"/>
        <w:right w:val="none" w:sz="0" w:space="0" w:color="auto"/>
      </w:divBdr>
      <w:divsChild>
        <w:div w:id="1319187823">
          <w:marLeft w:val="0"/>
          <w:marRight w:val="0"/>
          <w:marTop w:val="0"/>
          <w:marBottom w:val="0"/>
          <w:divBdr>
            <w:top w:val="none" w:sz="0" w:space="0" w:color="auto"/>
            <w:left w:val="none" w:sz="0" w:space="0" w:color="auto"/>
            <w:bottom w:val="none" w:sz="0" w:space="0" w:color="auto"/>
            <w:right w:val="none" w:sz="0" w:space="0" w:color="auto"/>
          </w:divBdr>
          <w:divsChild>
            <w:div w:id="18552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512/Mitridat_1.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512/Hram_v_Kerchi.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512/Adgimuschkai_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6386</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2019-02-12T14:09:00Z</dcterms:created>
  <dcterms:modified xsi:type="dcterms:W3CDTF">2019-02-12T14:09:00Z</dcterms:modified>
</cp:coreProperties>
</file>